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4308A4" w:rsidRPr="004308A4" w:rsidTr="004308A4">
        <w:trPr>
          <w:trHeight w:val="1955"/>
        </w:trPr>
        <w:tc>
          <w:tcPr>
            <w:tcW w:w="4405" w:type="dxa"/>
            <w:gridSpan w:val="2"/>
            <w:hideMark/>
          </w:tcPr>
          <w:p w:rsidR="004308A4" w:rsidRPr="004308A4" w:rsidRDefault="004308A4" w:rsidP="004308A4">
            <w:pPr>
              <w:keepNext/>
              <w:widowControl/>
              <w:autoSpaceDE/>
              <w:adjustRightInd/>
              <w:spacing w:after="60" w:line="276" w:lineRule="auto"/>
              <w:ind w:left="-108" w:firstLine="0"/>
              <w:jc w:val="center"/>
              <w:outlineLvl w:val="1"/>
              <w:rPr>
                <w:rFonts w:ascii="Times New Roman" w:eastAsia="Times New Roman" w:hAnsi="Times New Roman" w:cs="Times New Roman"/>
                <w:szCs w:val="22"/>
              </w:rPr>
            </w:pPr>
            <w:r w:rsidRPr="004308A4">
              <w:rPr>
                <w:rFonts w:ascii="Times New Roman" w:eastAsia="Times New Roman" w:hAnsi="Times New Roman" w:cs="Times New Roman"/>
                <w:szCs w:val="22"/>
                <w:lang w:val="en-US"/>
              </w:rPr>
              <w:t>C</w:t>
            </w:r>
            <w:r w:rsidRPr="004308A4">
              <w:rPr>
                <w:rFonts w:ascii="Times New Roman" w:eastAsia="Times New Roman" w:hAnsi="Times New Roman" w:cs="Times New Roman"/>
                <w:szCs w:val="22"/>
              </w:rPr>
              <w:t>ОВЕТ</w:t>
            </w:r>
          </w:p>
          <w:p w:rsidR="004308A4" w:rsidRPr="004308A4" w:rsidRDefault="004308A4" w:rsidP="004308A4">
            <w:pPr>
              <w:keepNext/>
              <w:widowControl/>
              <w:tabs>
                <w:tab w:val="left" w:pos="1884"/>
              </w:tabs>
              <w:autoSpaceDE/>
              <w:adjustRightInd/>
              <w:spacing w:after="60" w:line="276" w:lineRule="auto"/>
              <w:ind w:left="-108" w:firstLine="0"/>
              <w:jc w:val="center"/>
              <w:outlineLvl w:val="1"/>
              <w:rPr>
                <w:rFonts w:ascii="Times New Roman" w:eastAsia="Times New Roman" w:hAnsi="Times New Roman" w:cs="Times New Roman"/>
                <w:szCs w:val="22"/>
              </w:rPr>
            </w:pPr>
            <w:r w:rsidRPr="004308A4">
              <w:rPr>
                <w:rFonts w:ascii="Times New Roman" w:eastAsia="Times New Roman" w:hAnsi="Times New Roman" w:cs="Times New Roman"/>
                <w:szCs w:val="22"/>
              </w:rPr>
              <w:t>НИЖНЕЧЕКУРСКОГО СЕЛЬСКОГО ПОСЕЛЕНИЯ ДРОЖЖАНОВСКОГО</w:t>
            </w:r>
          </w:p>
          <w:p w:rsidR="004308A4" w:rsidRPr="004308A4" w:rsidRDefault="004308A4" w:rsidP="004308A4">
            <w:pPr>
              <w:keepNext/>
              <w:widowControl/>
              <w:tabs>
                <w:tab w:val="left" w:pos="1884"/>
              </w:tabs>
              <w:autoSpaceDE/>
              <w:adjustRightInd/>
              <w:spacing w:after="60" w:line="276" w:lineRule="auto"/>
              <w:ind w:left="-108" w:firstLine="0"/>
              <w:jc w:val="center"/>
              <w:outlineLvl w:val="1"/>
              <w:rPr>
                <w:rFonts w:ascii="Times New Roman" w:eastAsia="Times New Roman" w:hAnsi="Times New Roman" w:cs="Times New Roman"/>
                <w:szCs w:val="22"/>
              </w:rPr>
            </w:pPr>
            <w:r w:rsidRPr="004308A4">
              <w:rPr>
                <w:rFonts w:ascii="Times New Roman" w:eastAsia="Times New Roman" w:hAnsi="Times New Roman" w:cs="Times New Roman"/>
                <w:szCs w:val="22"/>
              </w:rPr>
              <w:t>МУНИЦИПАЛЬНОГО РАЙОНА</w:t>
            </w:r>
          </w:p>
          <w:p w:rsidR="004308A4" w:rsidRPr="004308A4" w:rsidRDefault="004308A4" w:rsidP="004308A4">
            <w:pPr>
              <w:keepNext/>
              <w:widowControl/>
              <w:tabs>
                <w:tab w:val="left" w:pos="1884"/>
              </w:tabs>
              <w:autoSpaceDE/>
              <w:adjustRightInd/>
              <w:spacing w:after="60" w:line="276" w:lineRule="auto"/>
              <w:ind w:left="-108" w:firstLine="0"/>
              <w:jc w:val="center"/>
              <w:outlineLvl w:val="1"/>
              <w:rPr>
                <w:rFonts w:ascii="Times New Roman" w:eastAsia="Times New Roman" w:hAnsi="Times New Roman" w:cs="Times New Roman"/>
                <w:szCs w:val="22"/>
              </w:rPr>
            </w:pPr>
            <w:r w:rsidRPr="004308A4">
              <w:rPr>
                <w:rFonts w:ascii="Times New Roman" w:eastAsia="Times New Roman" w:hAnsi="Times New Roman" w:cs="Times New Roman"/>
                <w:szCs w:val="22"/>
              </w:rPr>
              <w:t>РЕСПУБЛИКИ ТАТАРСТАН</w:t>
            </w:r>
          </w:p>
        </w:tc>
        <w:tc>
          <w:tcPr>
            <w:tcW w:w="1266" w:type="dxa"/>
          </w:tcPr>
          <w:p w:rsidR="004308A4" w:rsidRPr="004308A4" w:rsidRDefault="004308A4" w:rsidP="004308A4">
            <w:pPr>
              <w:widowControl/>
              <w:autoSpaceDE/>
              <w:adjustRightInd/>
              <w:spacing w:after="200" w:line="276" w:lineRule="auto"/>
              <w:ind w:right="-108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4308A4" w:rsidRPr="004308A4" w:rsidRDefault="004308A4" w:rsidP="004308A4">
            <w:pPr>
              <w:widowControl/>
              <w:autoSpaceDE/>
              <w:adjustRightInd/>
              <w:spacing w:after="20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Cs w:val="22"/>
              </w:rPr>
            </w:pPr>
          </w:p>
        </w:tc>
        <w:tc>
          <w:tcPr>
            <w:tcW w:w="4166" w:type="dxa"/>
            <w:gridSpan w:val="2"/>
            <w:hideMark/>
          </w:tcPr>
          <w:p w:rsidR="004308A4" w:rsidRPr="004308A4" w:rsidRDefault="004308A4" w:rsidP="004308A4">
            <w:pPr>
              <w:keepNext/>
              <w:widowControl/>
              <w:autoSpaceDE/>
              <w:adjustRightInd/>
              <w:spacing w:after="60" w:line="276" w:lineRule="auto"/>
              <w:ind w:right="-108" w:firstLine="0"/>
              <w:jc w:val="center"/>
              <w:outlineLvl w:val="1"/>
              <w:rPr>
                <w:rFonts w:ascii="Times New Roman" w:eastAsia="Times New Roman" w:hAnsi="Times New Roman" w:cs="Times New Roman"/>
                <w:szCs w:val="22"/>
              </w:rPr>
            </w:pPr>
            <w:r w:rsidRPr="004308A4">
              <w:rPr>
                <w:rFonts w:ascii="Times New Roman" w:eastAsia="Times New Roman" w:hAnsi="Times New Roman" w:cs="Times New Roman"/>
                <w:szCs w:val="22"/>
              </w:rPr>
              <w:t>ТАТАРСТАН РЕСПУБЛИКАСЫ</w:t>
            </w:r>
          </w:p>
          <w:p w:rsidR="004308A4" w:rsidRPr="004308A4" w:rsidRDefault="004308A4" w:rsidP="004308A4">
            <w:pPr>
              <w:keepNext/>
              <w:widowControl/>
              <w:autoSpaceDE/>
              <w:adjustRightInd/>
              <w:spacing w:after="60" w:line="276" w:lineRule="auto"/>
              <w:ind w:right="-108" w:firstLine="0"/>
              <w:jc w:val="center"/>
              <w:outlineLvl w:val="1"/>
              <w:rPr>
                <w:rFonts w:ascii="Times New Roman" w:eastAsia="Times New Roman" w:hAnsi="Times New Roman" w:cs="Times New Roman"/>
                <w:szCs w:val="22"/>
              </w:rPr>
            </w:pPr>
            <w:r w:rsidRPr="004308A4">
              <w:rPr>
                <w:rFonts w:ascii="Times New Roman" w:eastAsia="Times New Roman" w:hAnsi="Times New Roman" w:cs="Times New Roman"/>
                <w:szCs w:val="22"/>
              </w:rPr>
              <w:t xml:space="preserve"> ЧҮПРӘЛЕ</w:t>
            </w:r>
          </w:p>
          <w:p w:rsidR="004308A4" w:rsidRPr="004308A4" w:rsidRDefault="004308A4" w:rsidP="004308A4">
            <w:pPr>
              <w:keepNext/>
              <w:widowControl/>
              <w:autoSpaceDE/>
              <w:adjustRightInd/>
              <w:spacing w:after="60" w:line="276" w:lineRule="auto"/>
              <w:ind w:right="-108" w:firstLine="0"/>
              <w:jc w:val="center"/>
              <w:outlineLvl w:val="1"/>
              <w:rPr>
                <w:rFonts w:ascii="Times New Roman" w:eastAsia="Times New Roman" w:hAnsi="Times New Roman" w:cs="Times New Roman"/>
                <w:szCs w:val="22"/>
              </w:rPr>
            </w:pPr>
            <w:r w:rsidRPr="004308A4">
              <w:rPr>
                <w:rFonts w:ascii="Times New Roman" w:eastAsia="Times New Roman" w:hAnsi="Times New Roman" w:cs="Times New Roman"/>
                <w:szCs w:val="22"/>
              </w:rPr>
              <w:t>МУНИЦИПАЛЬ РАЙОНЫ</w:t>
            </w:r>
          </w:p>
          <w:p w:rsidR="004308A4" w:rsidRPr="004308A4" w:rsidRDefault="004308A4" w:rsidP="004308A4">
            <w:pPr>
              <w:widowControl/>
              <w:autoSpaceDE/>
              <w:adjustRightInd/>
              <w:spacing w:after="60" w:line="276" w:lineRule="auto"/>
              <w:ind w:right="-108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4308A4">
              <w:rPr>
                <w:rFonts w:ascii="Times New Roman" w:eastAsia="Times New Roman" w:hAnsi="Times New Roman" w:cs="Times New Roman"/>
                <w:szCs w:val="22"/>
                <w:lang w:val="tt-RU"/>
              </w:rPr>
              <w:t>ТҮБӘН ЧӘКЕ АВЫЛ ҖИРЛЕГЕ</w:t>
            </w:r>
            <w:r w:rsidRPr="004308A4">
              <w:rPr>
                <w:rFonts w:ascii="Times New Roman" w:eastAsia="Times New Roman" w:hAnsi="Times New Roman" w:cs="Times New Roman"/>
                <w:szCs w:val="22"/>
              </w:rPr>
              <w:t xml:space="preserve"> СОВЕТЫ</w:t>
            </w:r>
          </w:p>
        </w:tc>
      </w:tr>
      <w:tr w:rsidR="004308A4" w:rsidRPr="004308A4" w:rsidTr="004308A4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4308A4" w:rsidRPr="004308A4" w:rsidRDefault="00D96EAA" w:rsidP="004308A4">
            <w:pPr>
              <w:widowControl/>
              <w:tabs>
                <w:tab w:val="left" w:pos="1884"/>
              </w:tabs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4308A4" w:rsidRPr="004308A4" w:rsidRDefault="004308A4" w:rsidP="004308A4">
            <w:pPr>
              <w:widowControl/>
              <w:tabs>
                <w:tab w:val="left" w:pos="1884"/>
              </w:tabs>
              <w:autoSpaceDE/>
              <w:adjustRightInd/>
              <w:spacing w:after="20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"/>
              </w:rPr>
            </w:pPr>
          </w:p>
        </w:tc>
      </w:tr>
    </w:tbl>
    <w:p w:rsidR="004308A4" w:rsidRPr="004308A4" w:rsidRDefault="004308A4" w:rsidP="004308A4">
      <w:pPr>
        <w:widowControl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E/>
        <w:adjustRightInd/>
        <w:spacing w:after="60" w:line="276" w:lineRule="auto"/>
        <w:ind w:firstLine="0"/>
        <w:jc w:val="center"/>
        <w:rPr>
          <w:rFonts w:ascii="Times New Roman" w:eastAsia="Times New Roman" w:hAnsi="Times New Roman" w:cs="Times New Roman"/>
          <w:b/>
          <w:szCs w:val="22"/>
        </w:rPr>
      </w:pPr>
      <w:r w:rsidRPr="004308A4">
        <w:rPr>
          <w:rFonts w:ascii="Times New Roman" w:eastAsia="Times New Roman" w:hAnsi="Times New Roman" w:cs="Times New Roman"/>
          <w:b/>
          <w:szCs w:val="22"/>
        </w:rPr>
        <w:t>РЕШЕНИЕ</w:t>
      </w:r>
      <w:r w:rsidRPr="004308A4">
        <w:rPr>
          <w:rFonts w:ascii="Times New Roman" w:eastAsia="Times New Roman" w:hAnsi="Times New Roman" w:cs="Times New Roman"/>
          <w:b/>
          <w:sz w:val="32"/>
          <w:szCs w:val="28"/>
        </w:rPr>
        <w:t xml:space="preserve">                                          </w:t>
      </w:r>
      <w:r w:rsidRPr="004308A4">
        <w:rPr>
          <w:rFonts w:ascii="Times New Roman" w:eastAsia="Times New Roman" w:hAnsi="Times New Roman" w:cs="Times New Roman"/>
          <w:b/>
          <w:szCs w:val="22"/>
        </w:rPr>
        <w:t>КАРАР</w:t>
      </w:r>
    </w:p>
    <w:p w:rsidR="004308A4" w:rsidRPr="004308A4" w:rsidRDefault="004308A4" w:rsidP="004308A4">
      <w:pPr>
        <w:widowControl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E/>
        <w:adjustRightInd/>
        <w:spacing w:after="60" w:line="276" w:lineRule="auto"/>
        <w:ind w:firstLine="0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4308A4">
        <w:rPr>
          <w:rFonts w:ascii="Times New Roman" w:eastAsia="Times New Roman" w:hAnsi="Times New Roman" w:cs="Times New Roman"/>
        </w:rPr>
        <w:t>с.Нижнее</w:t>
      </w:r>
      <w:proofErr w:type="spellEnd"/>
      <w:r w:rsidRPr="004308A4">
        <w:rPr>
          <w:rFonts w:ascii="Times New Roman" w:eastAsia="Times New Roman" w:hAnsi="Times New Roman" w:cs="Times New Roman"/>
        </w:rPr>
        <w:t xml:space="preserve"> Чекурское</w:t>
      </w:r>
    </w:p>
    <w:p w:rsidR="006F34AD" w:rsidRPr="00D96EAA" w:rsidRDefault="002D5B04" w:rsidP="00150073">
      <w:pPr>
        <w:rPr>
          <w:rFonts w:ascii="Times New Roman" w:eastAsia="Times New Roman" w:hAnsi="Times New Roman" w:cs="Times New Roman"/>
        </w:rPr>
      </w:pPr>
      <w:r w:rsidRPr="00D96EAA">
        <w:rPr>
          <w:rFonts w:ascii="Times New Roman" w:eastAsia="Times New Roman" w:hAnsi="Times New Roman" w:cs="Times New Roman"/>
        </w:rPr>
        <w:t xml:space="preserve">29 октябрь </w:t>
      </w:r>
      <w:r w:rsidR="00150073" w:rsidRPr="00D96EAA">
        <w:rPr>
          <w:rFonts w:ascii="Times New Roman" w:eastAsia="Times New Roman" w:hAnsi="Times New Roman" w:cs="Times New Roman"/>
        </w:rPr>
        <w:t xml:space="preserve">  2021 года</w:t>
      </w:r>
      <w:r w:rsidR="00150073" w:rsidRPr="00D96EAA">
        <w:rPr>
          <w:rFonts w:ascii="Times New Roman" w:eastAsia="Times New Roman" w:hAnsi="Times New Roman" w:cs="Times New Roman"/>
        </w:rPr>
        <w:tab/>
      </w:r>
      <w:r w:rsidR="00150073" w:rsidRPr="00D96EAA">
        <w:rPr>
          <w:rFonts w:ascii="Times New Roman" w:eastAsia="Times New Roman" w:hAnsi="Times New Roman" w:cs="Times New Roman"/>
        </w:rPr>
        <w:tab/>
      </w:r>
      <w:r w:rsidR="00150073" w:rsidRPr="00D96EAA">
        <w:rPr>
          <w:rFonts w:ascii="Times New Roman" w:eastAsia="Times New Roman" w:hAnsi="Times New Roman" w:cs="Times New Roman"/>
        </w:rPr>
        <w:tab/>
      </w:r>
      <w:r w:rsidR="00150073" w:rsidRPr="00D96EAA">
        <w:rPr>
          <w:rFonts w:ascii="Times New Roman" w:eastAsia="Times New Roman" w:hAnsi="Times New Roman" w:cs="Times New Roman"/>
        </w:rPr>
        <w:tab/>
        <w:t xml:space="preserve">      № </w:t>
      </w:r>
      <w:r w:rsidR="004308A4" w:rsidRPr="00D96EAA">
        <w:rPr>
          <w:rFonts w:ascii="Times New Roman" w:eastAsia="Times New Roman" w:hAnsi="Times New Roman" w:cs="Times New Roman"/>
        </w:rPr>
        <w:t>11</w:t>
      </w:r>
      <w:r w:rsidRPr="00D96EAA">
        <w:rPr>
          <w:rFonts w:ascii="Times New Roman" w:eastAsia="Times New Roman" w:hAnsi="Times New Roman" w:cs="Times New Roman"/>
        </w:rPr>
        <w:t>/1</w:t>
      </w:r>
    </w:p>
    <w:p w:rsidR="002D5B04" w:rsidRPr="00D96EAA" w:rsidRDefault="002D5B04" w:rsidP="00150073">
      <w:pPr>
        <w:rPr>
          <w:rFonts w:ascii="Times New Roman" w:hAnsi="Times New Roman"/>
        </w:rPr>
      </w:pPr>
    </w:p>
    <w:p w:rsidR="006F34AD" w:rsidRPr="00436BDC" w:rsidRDefault="006F34AD" w:rsidP="006F34AD">
      <w:pPr>
        <w:ind w:hanging="142"/>
        <w:jc w:val="left"/>
        <w:rPr>
          <w:rFonts w:ascii="Times New Roman" w:hAnsi="Times New Roman" w:cs="Times New Roman"/>
          <w:sz w:val="26"/>
          <w:szCs w:val="26"/>
        </w:rPr>
      </w:pPr>
      <w:r w:rsidRPr="00436BDC">
        <w:rPr>
          <w:rFonts w:ascii="Times New Roman" w:hAnsi="Times New Roman" w:cs="Times New Roman"/>
          <w:sz w:val="26"/>
          <w:szCs w:val="26"/>
        </w:rPr>
        <w:t xml:space="preserve">Татарстан </w:t>
      </w:r>
      <w:proofErr w:type="spellStart"/>
      <w:r w:rsidRPr="00436BDC">
        <w:rPr>
          <w:rFonts w:ascii="Times New Roman" w:hAnsi="Times New Roman" w:cs="Times New Roman"/>
          <w:sz w:val="26"/>
          <w:szCs w:val="26"/>
        </w:rPr>
        <w:t>Республикасы</w:t>
      </w:r>
      <w:proofErr w:type="spellEnd"/>
      <w:r w:rsidRPr="00436B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6BDC">
        <w:rPr>
          <w:rFonts w:ascii="Times New Roman" w:hAnsi="Times New Roman" w:cs="Times New Roman"/>
          <w:sz w:val="26"/>
          <w:szCs w:val="26"/>
        </w:rPr>
        <w:t>Чүпрәле</w:t>
      </w:r>
      <w:proofErr w:type="spellEnd"/>
      <w:r w:rsidRPr="00436B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6BDC">
        <w:rPr>
          <w:rFonts w:ascii="Times New Roman" w:hAnsi="Times New Roman" w:cs="Times New Roman"/>
          <w:sz w:val="26"/>
          <w:szCs w:val="26"/>
        </w:rPr>
        <w:t>муниципал</w:t>
      </w:r>
      <w:bookmarkStart w:id="0" w:name="_GoBack"/>
      <w:bookmarkEnd w:id="0"/>
      <w:r w:rsidRPr="00436BDC">
        <w:rPr>
          <w:rFonts w:ascii="Times New Roman" w:hAnsi="Times New Roman" w:cs="Times New Roman"/>
          <w:sz w:val="26"/>
          <w:szCs w:val="26"/>
        </w:rPr>
        <w:t>ь</w:t>
      </w:r>
      <w:proofErr w:type="spellEnd"/>
      <w:r w:rsidRPr="00436BDC">
        <w:rPr>
          <w:rFonts w:ascii="Times New Roman" w:hAnsi="Times New Roman" w:cs="Times New Roman"/>
          <w:sz w:val="26"/>
          <w:szCs w:val="26"/>
        </w:rPr>
        <w:t xml:space="preserve"> районы</w:t>
      </w:r>
    </w:p>
    <w:p w:rsidR="006F34AD" w:rsidRPr="00436BDC" w:rsidRDefault="00D96EAA" w:rsidP="006F34AD">
      <w:pPr>
        <w:ind w:hanging="142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tt-RU"/>
        </w:rPr>
        <w:t>Түбән Чәке</w:t>
      </w:r>
      <w:r w:rsidR="002D5B04" w:rsidRPr="00436BDC">
        <w:rPr>
          <w:rFonts w:ascii="Times New Roman" w:hAnsi="Times New Roman" w:cs="Times New Roman"/>
          <w:sz w:val="26"/>
          <w:szCs w:val="26"/>
          <w:lang w:val="tt-RU"/>
        </w:rPr>
        <w:t xml:space="preserve"> </w:t>
      </w:r>
      <w:r w:rsidR="00640201" w:rsidRPr="00436BDC">
        <w:rPr>
          <w:rFonts w:ascii="Times New Roman" w:hAnsi="Times New Roman" w:cs="Times New Roman"/>
          <w:sz w:val="26"/>
          <w:szCs w:val="26"/>
          <w:lang w:val="tt-RU"/>
        </w:rPr>
        <w:t xml:space="preserve"> </w:t>
      </w:r>
      <w:proofErr w:type="spellStart"/>
      <w:r w:rsidR="006F34AD" w:rsidRPr="00436BDC">
        <w:rPr>
          <w:rFonts w:ascii="Times New Roman" w:hAnsi="Times New Roman" w:cs="Times New Roman"/>
          <w:sz w:val="26"/>
          <w:szCs w:val="26"/>
        </w:rPr>
        <w:t>авыл</w:t>
      </w:r>
      <w:proofErr w:type="spellEnd"/>
      <w:r w:rsidR="006F34AD" w:rsidRPr="00436B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4AD" w:rsidRPr="00436BDC">
        <w:rPr>
          <w:rFonts w:ascii="Times New Roman" w:hAnsi="Times New Roman" w:cs="Times New Roman"/>
          <w:sz w:val="26"/>
          <w:szCs w:val="26"/>
        </w:rPr>
        <w:t>җирлеген</w:t>
      </w:r>
      <w:proofErr w:type="spellEnd"/>
      <w:r w:rsidR="006F34AD" w:rsidRPr="00436B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4AD" w:rsidRPr="00436BDC">
        <w:rPr>
          <w:rFonts w:ascii="Times New Roman" w:hAnsi="Times New Roman" w:cs="Times New Roman"/>
          <w:sz w:val="26"/>
          <w:szCs w:val="26"/>
        </w:rPr>
        <w:t>төзекләндерү</w:t>
      </w:r>
      <w:proofErr w:type="spellEnd"/>
      <w:r w:rsidR="006F34AD" w:rsidRPr="00436B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4AD" w:rsidRPr="00436BDC">
        <w:rPr>
          <w:rFonts w:ascii="Times New Roman" w:hAnsi="Times New Roman" w:cs="Times New Roman"/>
          <w:sz w:val="26"/>
          <w:szCs w:val="26"/>
        </w:rPr>
        <w:t>кагыйдәләренә</w:t>
      </w:r>
      <w:proofErr w:type="spellEnd"/>
    </w:p>
    <w:p w:rsidR="009C1EB2" w:rsidRPr="00436BDC" w:rsidRDefault="006F34AD" w:rsidP="006F34AD">
      <w:pPr>
        <w:ind w:hanging="142"/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436BDC">
        <w:rPr>
          <w:rFonts w:ascii="Times New Roman" w:hAnsi="Times New Roman" w:cs="Times New Roman"/>
          <w:sz w:val="26"/>
          <w:szCs w:val="26"/>
        </w:rPr>
        <w:t>үзгәреш</w:t>
      </w:r>
      <w:proofErr w:type="spellEnd"/>
      <w:r w:rsidRPr="00436B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6BDC">
        <w:rPr>
          <w:rFonts w:ascii="Times New Roman" w:hAnsi="Times New Roman" w:cs="Times New Roman"/>
          <w:sz w:val="26"/>
          <w:szCs w:val="26"/>
        </w:rPr>
        <w:t>кертү</w:t>
      </w:r>
      <w:proofErr w:type="spellEnd"/>
      <w:r w:rsidRPr="00436B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6BDC">
        <w:rPr>
          <w:rFonts w:ascii="Times New Roman" w:hAnsi="Times New Roman" w:cs="Times New Roman"/>
          <w:sz w:val="26"/>
          <w:szCs w:val="26"/>
        </w:rPr>
        <w:t>турында</w:t>
      </w:r>
      <w:proofErr w:type="spellEnd"/>
    </w:p>
    <w:p w:rsidR="006F34AD" w:rsidRPr="00436BDC" w:rsidRDefault="006F34AD" w:rsidP="006F34AD">
      <w:pPr>
        <w:ind w:hanging="142"/>
        <w:jc w:val="left"/>
        <w:rPr>
          <w:rFonts w:ascii="Times New Roman" w:hAnsi="Times New Roman" w:cs="Times New Roman"/>
          <w:sz w:val="26"/>
          <w:szCs w:val="26"/>
        </w:rPr>
      </w:pPr>
    </w:p>
    <w:p w:rsidR="006F34AD" w:rsidRPr="00436BDC" w:rsidRDefault="006F34AD" w:rsidP="006F34AD">
      <w:pPr>
        <w:ind w:hanging="142"/>
        <w:jc w:val="left"/>
        <w:rPr>
          <w:rFonts w:ascii="Times New Roman" w:hAnsi="Times New Roman" w:cs="Times New Roman"/>
          <w:sz w:val="26"/>
          <w:szCs w:val="26"/>
          <w:lang w:val="tt-RU"/>
        </w:rPr>
      </w:pPr>
      <w:r w:rsidRPr="00436BDC">
        <w:rPr>
          <w:rFonts w:ascii="Times New Roman" w:hAnsi="Times New Roman" w:cs="Times New Roman"/>
          <w:sz w:val="26"/>
          <w:szCs w:val="26"/>
        </w:rPr>
        <w:t xml:space="preserve">«Россия </w:t>
      </w:r>
      <w:proofErr w:type="spellStart"/>
      <w:r w:rsidRPr="00436BDC">
        <w:rPr>
          <w:rFonts w:ascii="Times New Roman" w:hAnsi="Times New Roman" w:cs="Times New Roman"/>
          <w:sz w:val="26"/>
          <w:szCs w:val="26"/>
        </w:rPr>
        <w:t>Федерациясендә</w:t>
      </w:r>
      <w:proofErr w:type="spellEnd"/>
      <w:r w:rsidRPr="00436B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6BDC">
        <w:rPr>
          <w:rFonts w:ascii="Times New Roman" w:hAnsi="Times New Roman" w:cs="Times New Roman"/>
          <w:sz w:val="26"/>
          <w:szCs w:val="26"/>
        </w:rPr>
        <w:t>җирле</w:t>
      </w:r>
      <w:proofErr w:type="spellEnd"/>
      <w:r w:rsidRPr="00436B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6BDC">
        <w:rPr>
          <w:rFonts w:ascii="Times New Roman" w:hAnsi="Times New Roman" w:cs="Times New Roman"/>
          <w:sz w:val="26"/>
          <w:szCs w:val="26"/>
        </w:rPr>
        <w:t>үзидарә</w:t>
      </w:r>
      <w:proofErr w:type="spellEnd"/>
      <w:r w:rsidRPr="00436B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6BDC">
        <w:rPr>
          <w:rFonts w:ascii="Times New Roman" w:hAnsi="Times New Roman" w:cs="Times New Roman"/>
          <w:sz w:val="26"/>
          <w:szCs w:val="26"/>
        </w:rPr>
        <w:t>оештыруның</w:t>
      </w:r>
      <w:proofErr w:type="spellEnd"/>
      <w:r w:rsidRPr="00436B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6BDC">
        <w:rPr>
          <w:rFonts w:ascii="Times New Roman" w:hAnsi="Times New Roman" w:cs="Times New Roman"/>
          <w:sz w:val="26"/>
          <w:szCs w:val="26"/>
        </w:rPr>
        <w:t>гомуми</w:t>
      </w:r>
      <w:proofErr w:type="spellEnd"/>
      <w:r w:rsidRPr="00436B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6BDC">
        <w:rPr>
          <w:rFonts w:ascii="Times New Roman" w:hAnsi="Times New Roman" w:cs="Times New Roman"/>
          <w:sz w:val="26"/>
          <w:szCs w:val="26"/>
        </w:rPr>
        <w:t>принциплары</w:t>
      </w:r>
      <w:proofErr w:type="spellEnd"/>
      <w:r w:rsidRPr="00436B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6BDC">
        <w:rPr>
          <w:rFonts w:ascii="Times New Roman" w:hAnsi="Times New Roman" w:cs="Times New Roman"/>
          <w:sz w:val="26"/>
          <w:szCs w:val="26"/>
        </w:rPr>
        <w:t>турында</w:t>
      </w:r>
      <w:proofErr w:type="spellEnd"/>
      <w:r w:rsidRPr="00436BDC">
        <w:rPr>
          <w:rFonts w:ascii="Times New Roman" w:hAnsi="Times New Roman" w:cs="Times New Roman"/>
          <w:sz w:val="26"/>
          <w:szCs w:val="26"/>
        </w:rPr>
        <w:t xml:space="preserve">» 2003 </w:t>
      </w:r>
      <w:proofErr w:type="spellStart"/>
      <w:r w:rsidRPr="00436BDC">
        <w:rPr>
          <w:rFonts w:ascii="Times New Roman" w:hAnsi="Times New Roman" w:cs="Times New Roman"/>
          <w:sz w:val="26"/>
          <w:szCs w:val="26"/>
        </w:rPr>
        <w:t>елның</w:t>
      </w:r>
      <w:proofErr w:type="spellEnd"/>
      <w:r w:rsidRPr="00436BDC">
        <w:rPr>
          <w:rFonts w:ascii="Times New Roman" w:hAnsi="Times New Roman" w:cs="Times New Roman"/>
          <w:sz w:val="26"/>
          <w:szCs w:val="26"/>
        </w:rPr>
        <w:t xml:space="preserve"> 6 </w:t>
      </w:r>
      <w:proofErr w:type="spellStart"/>
      <w:r w:rsidRPr="00436BDC">
        <w:rPr>
          <w:rFonts w:ascii="Times New Roman" w:hAnsi="Times New Roman" w:cs="Times New Roman"/>
          <w:sz w:val="26"/>
          <w:szCs w:val="26"/>
        </w:rPr>
        <w:t>октябрендәге</w:t>
      </w:r>
      <w:proofErr w:type="spellEnd"/>
      <w:r w:rsidRPr="00436BDC">
        <w:rPr>
          <w:rFonts w:ascii="Times New Roman" w:hAnsi="Times New Roman" w:cs="Times New Roman"/>
          <w:sz w:val="26"/>
          <w:szCs w:val="26"/>
        </w:rPr>
        <w:t xml:space="preserve"> 131-ФЗ </w:t>
      </w:r>
      <w:proofErr w:type="spellStart"/>
      <w:r w:rsidRPr="00436BDC">
        <w:rPr>
          <w:rFonts w:ascii="Times New Roman" w:hAnsi="Times New Roman" w:cs="Times New Roman"/>
          <w:sz w:val="26"/>
          <w:szCs w:val="26"/>
        </w:rPr>
        <w:t>номерлы</w:t>
      </w:r>
      <w:proofErr w:type="spellEnd"/>
      <w:r w:rsidRPr="00436B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6BDC">
        <w:rPr>
          <w:rFonts w:ascii="Times New Roman" w:hAnsi="Times New Roman" w:cs="Times New Roman"/>
          <w:sz w:val="26"/>
          <w:szCs w:val="26"/>
        </w:rPr>
        <w:t>Федераль</w:t>
      </w:r>
      <w:proofErr w:type="spellEnd"/>
      <w:r w:rsidRPr="00436B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6BDC">
        <w:rPr>
          <w:rFonts w:ascii="Times New Roman" w:hAnsi="Times New Roman" w:cs="Times New Roman"/>
          <w:sz w:val="26"/>
          <w:szCs w:val="26"/>
        </w:rPr>
        <w:t>законның</w:t>
      </w:r>
      <w:proofErr w:type="spellEnd"/>
      <w:r w:rsidRPr="00436BDC">
        <w:rPr>
          <w:rFonts w:ascii="Times New Roman" w:hAnsi="Times New Roman" w:cs="Times New Roman"/>
          <w:sz w:val="26"/>
          <w:szCs w:val="26"/>
        </w:rPr>
        <w:t xml:space="preserve"> 14 </w:t>
      </w:r>
      <w:proofErr w:type="spellStart"/>
      <w:r w:rsidRPr="00436BDC">
        <w:rPr>
          <w:rFonts w:ascii="Times New Roman" w:hAnsi="Times New Roman" w:cs="Times New Roman"/>
          <w:sz w:val="26"/>
          <w:szCs w:val="26"/>
        </w:rPr>
        <w:t>статьясы</w:t>
      </w:r>
      <w:proofErr w:type="spellEnd"/>
      <w:r w:rsidRPr="00436BDC">
        <w:rPr>
          <w:rFonts w:ascii="Times New Roman" w:hAnsi="Times New Roman" w:cs="Times New Roman"/>
          <w:sz w:val="26"/>
          <w:szCs w:val="26"/>
        </w:rPr>
        <w:t xml:space="preserve">, Россия </w:t>
      </w:r>
      <w:proofErr w:type="spellStart"/>
      <w:r w:rsidRPr="00436BDC">
        <w:rPr>
          <w:rFonts w:ascii="Times New Roman" w:hAnsi="Times New Roman" w:cs="Times New Roman"/>
          <w:sz w:val="26"/>
          <w:szCs w:val="26"/>
        </w:rPr>
        <w:t>Федерациясе</w:t>
      </w:r>
      <w:proofErr w:type="spellEnd"/>
      <w:r w:rsidRPr="00436BDC">
        <w:rPr>
          <w:rFonts w:ascii="Times New Roman" w:hAnsi="Times New Roman" w:cs="Times New Roman"/>
          <w:sz w:val="26"/>
          <w:szCs w:val="26"/>
        </w:rPr>
        <w:t xml:space="preserve"> Конституция </w:t>
      </w:r>
      <w:proofErr w:type="spellStart"/>
      <w:r w:rsidRPr="00436BDC">
        <w:rPr>
          <w:rFonts w:ascii="Times New Roman" w:hAnsi="Times New Roman" w:cs="Times New Roman"/>
          <w:sz w:val="26"/>
          <w:szCs w:val="26"/>
        </w:rPr>
        <w:t>судының</w:t>
      </w:r>
      <w:proofErr w:type="spellEnd"/>
      <w:r w:rsidRPr="00436BDC">
        <w:rPr>
          <w:rFonts w:ascii="Times New Roman" w:hAnsi="Times New Roman" w:cs="Times New Roman"/>
          <w:sz w:val="26"/>
          <w:szCs w:val="26"/>
        </w:rPr>
        <w:t xml:space="preserve"> 19.04.20021 ел, № 14-П </w:t>
      </w:r>
      <w:proofErr w:type="spellStart"/>
      <w:r w:rsidRPr="00436BDC">
        <w:rPr>
          <w:rFonts w:ascii="Times New Roman" w:hAnsi="Times New Roman" w:cs="Times New Roman"/>
          <w:sz w:val="26"/>
          <w:szCs w:val="26"/>
        </w:rPr>
        <w:t>карары</w:t>
      </w:r>
      <w:proofErr w:type="spellEnd"/>
      <w:r w:rsidRPr="00436B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08A4" w:rsidRPr="00436BDC">
        <w:rPr>
          <w:rFonts w:ascii="Times New Roman" w:hAnsi="Times New Roman" w:cs="Times New Roman"/>
          <w:sz w:val="26"/>
          <w:szCs w:val="26"/>
        </w:rPr>
        <w:t>нигезендә</w:t>
      </w:r>
      <w:proofErr w:type="spellEnd"/>
      <w:r w:rsidR="004308A4" w:rsidRPr="00436BDC">
        <w:rPr>
          <w:rFonts w:ascii="Times New Roman" w:hAnsi="Times New Roman" w:cs="Times New Roman"/>
          <w:sz w:val="26"/>
          <w:szCs w:val="26"/>
          <w:lang w:val="tt-RU"/>
        </w:rPr>
        <w:t xml:space="preserve">, </w:t>
      </w:r>
      <w:r w:rsidR="004308A4" w:rsidRPr="00436BDC">
        <w:rPr>
          <w:rFonts w:ascii="Times New Roman" w:hAnsi="Times New Roman" w:cs="Times New Roman"/>
          <w:sz w:val="26"/>
          <w:szCs w:val="26"/>
        </w:rPr>
        <w:t>Татарстан</w:t>
      </w:r>
      <w:r w:rsidRPr="00436B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6BDC">
        <w:rPr>
          <w:rFonts w:ascii="Times New Roman" w:hAnsi="Times New Roman" w:cs="Times New Roman"/>
          <w:sz w:val="26"/>
          <w:szCs w:val="26"/>
        </w:rPr>
        <w:t>Республикасы</w:t>
      </w:r>
      <w:proofErr w:type="spellEnd"/>
      <w:r w:rsidRPr="00436B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6BDC">
        <w:rPr>
          <w:rFonts w:ascii="Times New Roman" w:hAnsi="Times New Roman" w:cs="Times New Roman"/>
          <w:sz w:val="26"/>
          <w:szCs w:val="26"/>
        </w:rPr>
        <w:t>Чүпрәле</w:t>
      </w:r>
      <w:proofErr w:type="spellEnd"/>
      <w:r w:rsidRPr="00436B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6BDC">
        <w:rPr>
          <w:rFonts w:ascii="Times New Roman" w:hAnsi="Times New Roman" w:cs="Times New Roman"/>
          <w:sz w:val="26"/>
          <w:szCs w:val="26"/>
        </w:rPr>
        <w:t>муниципаль</w:t>
      </w:r>
      <w:proofErr w:type="spellEnd"/>
      <w:r w:rsidRPr="00436BDC">
        <w:rPr>
          <w:rFonts w:ascii="Times New Roman" w:hAnsi="Times New Roman" w:cs="Times New Roman"/>
          <w:sz w:val="26"/>
          <w:szCs w:val="26"/>
        </w:rPr>
        <w:t xml:space="preserve"> районы </w:t>
      </w:r>
      <w:r w:rsidR="00D96EAA" w:rsidRPr="00D96EAA">
        <w:rPr>
          <w:rFonts w:ascii="Times New Roman" w:hAnsi="Times New Roman" w:cs="Times New Roman"/>
          <w:sz w:val="26"/>
          <w:szCs w:val="26"/>
          <w:lang w:val="tt-RU"/>
        </w:rPr>
        <w:t>Түбән Чәке авыл</w:t>
      </w:r>
      <w:r w:rsidRPr="00436B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6BDC">
        <w:rPr>
          <w:rFonts w:ascii="Times New Roman" w:hAnsi="Times New Roman" w:cs="Times New Roman"/>
          <w:sz w:val="26"/>
          <w:szCs w:val="26"/>
        </w:rPr>
        <w:t>җирлеге</w:t>
      </w:r>
      <w:proofErr w:type="spellEnd"/>
      <w:r w:rsidRPr="00436BDC">
        <w:rPr>
          <w:rFonts w:ascii="Times New Roman" w:hAnsi="Times New Roman" w:cs="Times New Roman"/>
          <w:sz w:val="26"/>
          <w:szCs w:val="26"/>
        </w:rPr>
        <w:t xml:space="preserve"> Советы </w:t>
      </w:r>
      <w:proofErr w:type="spellStart"/>
      <w:r w:rsidRPr="00436BDC">
        <w:rPr>
          <w:rFonts w:ascii="Times New Roman" w:hAnsi="Times New Roman" w:cs="Times New Roman"/>
          <w:sz w:val="26"/>
          <w:szCs w:val="26"/>
        </w:rPr>
        <w:t>Карар</w:t>
      </w:r>
      <w:proofErr w:type="spellEnd"/>
      <w:r w:rsidRPr="00436B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6BDC">
        <w:rPr>
          <w:rFonts w:ascii="Times New Roman" w:hAnsi="Times New Roman" w:cs="Times New Roman"/>
          <w:sz w:val="26"/>
          <w:szCs w:val="26"/>
        </w:rPr>
        <w:t>бир</w:t>
      </w:r>
      <w:proofErr w:type="spellEnd"/>
      <w:r w:rsidRPr="00436BDC">
        <w:rPr>
          <w:rFonts w:ascii="Times New Roman" w:hAnsi="Times New Roman" w:cs="Times New Roman"/>
          <w:sz w:val="26"/>
          <w:szCs w:val="26"/>
          <w:lang w:val="tt-RU"/>
        </w:rPr>
        <w:t>ә:</w:t>
      </w:r>
    </w:p>
    <w:p w:rsidR="006F34AD" w:rsidRPr="00436BDC" w:rsidRDefault="006F34AD" w:rsidP="006F34AD">
      <w:pPr>
        <w:ind w:hanging="142"/>
        <w:jc w:val="left"/>
        <w:rPr>
          <w:rFonts w:ascii="Times New Roman" w:hAnsi="Times New Roman" w:cs="Times New Roman"/>
          <w:sz w:val="26"/>
          <w:szCs w:val="26"/>
          <w:lang w:val="tt-RU"/>
        </w:rPr>
      </w:pPr>
    </w:p>
    <w:p w:rsidR="006F34AD" w:rsidRPr="00436BDC" w:rsidRDefault="006F34AD" w:rsidP="00AD71B6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6"/>
          <w:szCs w:val="26"/>
          <w:lang w:val="tt-RU"/>
        </w:rPr>
      </w:pPr>
      <w:r w:rsidRPr="00436BDC">
        <w:rPr>
          <w:rFonts w:ascii="Times New Roman" w:hAnsi="Times New Roman" w:cs="Times New Roman"/>
          <w:sz w:val="26"/>
          <w:szCs w:val="26"/>
          <w:lang w:val="tt-RU"/>
        </w:rPr>
        <w:t xml:space="preserve">Татарстан Республикасы Чүпрәле муниципаль районы </w:t>
      </w:r>
      <w:r w:rsidR="00D96EAA" w:rsidRPr="00D96EAA">
        <w:rPr>
          <w:rFonts w:ascii="Times New Roman" w:hAnsi="Times New Roman" w:cs="Times New Roman"/>
          <w:sz w:val="26"/>
          <w:szCs w:val="26"/>
          <w:lang w:val="tt-RU"/>
        </w:rPr>
        <w:t xml:space="preserve">Түбән Чәке  </w:t>
      </w:r>
      <w:r w:rsidRPr="00436BDC">
        <w:rPr>
          <w:rFonts w:ascii="Times New Roman" w:hAnsi="Times New Roman" w:cs="Times New Roman"/>
          <w:sz w:val="26"/>
          <w:szCs w:val="26"/>
          <w:lang w:val="tt-RU"/>
        </w:rPr>
        <w:t>авыл</w:t>
      </w:r>
      <w:r w:rsidR="00640201" w:rsidRPr="00436BDC">
        <w:rPr>
          <w:rFonts w:ascii="Times New Roman" w:hAnsi="Times New Roman" w:cs="Times New Roman"/>
          <w:sz w:val="26"/>
          <w:szCs w:val="26"/>
          <w:lang w:val="tt-RU"/>
        </w:rPr>
        <w:t xml:space="preserve"> җирлеге Советының 2017 елның </w:t>
      </w:r>
      <w:r w:rsidR="00D96EAA">
        <w:rPr>
          <w:rFonts w:ascii="Times New Roman" w:hAnsi="Times New Roman" w:cs="Times New Roman"/>
          <w:sz w:val="26"/>
          <w:szCs w:val="26"/>
          <w:lang w:val="tt-RU"/>
        </w:rPr>
        <w:t>13</w:t>
      </w:r>
      <w:r w:rsidR="00640201" w:rsidRPr="00436BDC">
        <w:rPr>
          <w:rFonts w:ascii="Times New Roman" w:hAnsi="Times New Roman" w:cs="Times New Roman"/>
          <w:sz w:val="26"/>
          <w:szCs w:val="26"/>
          <w:lang w:val="tt-RU"/>
        </w:rPr>
        <w:t xml:space="preserve"> сентябрендәге 1</w:t>
      </w:r>
      <w:r w:rsidR="00D96EAA">
        <w:rPr>
          <w:rFonts w:ascii="Times New Roman" w:hAnsi="Times New Roman" w:cs="Times New Roman"/>
          <w:sz w:val="26"/>
          <w:szCs w:val="26"/>
          <w:lang w:val="tt-RU"/>
        </w:rPr>
        <w:t>9/</w:t>
      </w:r>
      <w:r w:rsidR="00640201" w:rsidRPr="00436BDC">
        <w:rPr>
          <w:rFonts w:ascii="Times New Roman" w:hAnsi="Times New Roman" w:cs="Times New Roman"/>
          <w:sz w:val="26"/>
          <w:szCs w:val="26"/>
          <w:lang w:val="tt-RU"/>
        </w:rPr>
        <w:t>1 номерлы карары (2018 елның 2</w:t>
      </w:r>
      <w:r w:rsidR="00D96EAA">
        <w:rPr>
          <w:rFonts w:ascii="Times New Roman" w:hAnsi="Times New Roman" w:cs="Times New Roman"/>
          <w:sz w:val="26"/>
          <w:szCs w:val="26"/>
          <w:lang w:val="tt-RU"/>
        </w:rPr>
        <w:t>2</w:t>
      </w:r>
      <w:r w:rsidR="00640201" w:rsidRPr="00436BDC">
        <w:rPr>
          <w:rFonts w:ascii="Times New Roman" w:hAnsi="Times New Roman" w:cs="Times New Roman"/>
          <w:sz w:val="26"/>
          <w:szCs w:val="26"/>
          <w:lang w:val="tt-RU"/>
        </w:rPr>
        <w:t xml:space="preserve"> мартындагы 27</w:t>
      </w:r>
      <w:r w:rsidRPr="00436BDC">
        <w:rPr>
          <w:rFonts w:ascii="Times New Roman" w:hAnsi="Times New Roman" w:cs="Times New Roman"/>
          <w:sz w:val="26"/>
          <w:szCs w:val="26"/>
          <w:lang w:val="tt-RU"/>
        </w:rPr>
        <w:t xml:space="preserve">/1 номерлы редакциясендә) белән расланган Татарстан Республикасы Чүпрәле муниципаль районы </w:t>
      </w:r>
      <w:r w:rsidR="00D96EAA" w:rsidRPr="00D96EAA">
        <w:rPr>
          <w:rFonts w:ascii="Times New Roman" w:hAnsi="Times New Roman" w:cs="Times New Roman"/>
          <w:sz w:val="26"/>
          <w:szCs w:val="26"/>
          <w:lang w:val="tt-RU"/>
        </w:rPr>
        <w:t xml:space="preserve">Түбән Чәке  </w:t>
      </w:r>
      <w:r w:rsidRPr="00436BDC">
        <w:rPr>
          <w:rFonts w:ascii="Times New Roman" w:hAnsi="Times New Roman" w:cs="Times New Roman"/>
          <w:sz w:val="26"/>
          <w:szCs w:val="26"/>
          <w:lang w:val="tt-RU"/>
        </w:rPr>
        <w:t>авыл җир</w:t>
      </w:r>
      <w:r w:rsidR="00323B82" w:rsidRPr="00436BDC">
        <w:rPr>
          <w:rFonts w:ascii="Times New Roman" w:hAnsi="Times New Roman" w:cs="Times New Roman"/>
          <w:sz w:val="26"/>
          <w:szCs w:val="26"/>
          <w:lang w:val="tt-RU"/>
        </w:rPr>
        <w:t xml:space="preserve">леген төзекләндерү кагыйдәләренең </w:t>
      </w:r>
      <w:r w:rsidRPr="00436BDC">
        <w:rPr>
          <w:rFonts w:ascii="Times New Roman" w:hAnsi="Times New Roman" w:cs="Times New Roman"/>
          <w:sz w:val="26"/>
          <w:szCs w:val="26"/>
          <w:lang w:val="tt-RU"/>
        </w:rPr>
        <w:t>135.13 пункт</w:t>
      </w:r>
      <w:r w:rsidR="00AD71B6" w:rsidRPr="00436BDC">
        <w:rPr>
          <w:rFonts w:ascii="Times New Roman" w:hAnsi="Times New Roman" w:cs="Times New Roman"/>
          <w:sz w:val="26"/>
          <w:szCs w:val="26"/>
          <w:lang w:val="tt-RU"/>
        </w:rPr>
        <w:t>ына</w:t>
      </w:r>
      <w:r w:rsidR="00323B82" w:rsidRPr="00436BDC">
        <w:rPr>
          <w:rFonts w:ascii="Times New Roman" w:hAnsi="Times New Roman" w:cs="Times New Roman"/>
          <w:sz w:val="26"/>
          <w:szCs w:val="26"/>
          <w:lang w:val="tt-RU"/>
        </w:rPr>
        <w:t xml:space="preserve"> </w:t>
      </w:r>
      <w:r w:rsidRPr="00436BDC">
        <w:rPr>
          <w:rFonts w:ascii="Times New Roman" w:hAnsi="Times New Roman" w:cs="Times New Roman"/>
          <w:sz w:val="26"/>
          <w:szCs w:val="26"/>
          <w:lang w:val="tt-RU"/>
        </w:rPr>
        <w:t xml:space="preserve"> " </w:t>
      </w:r>
      <w:r w:rsidR="00AD71B6" w:rsidRPr="00436BDC">
        <w:rPr>
          <w:rFonts w:ascii="Times New Roman" w:hAnsi="Times New Roman" w:cs="Times New Roman"/>
          <w:sz w:val="26"/>
          <w:szCs w:val="26"/>
          <w:lang w:val="tt-RU"/>
        </w:rPr>
        <w:t>тиешле тәртиптә оешкан һәм дәүләт кадастр исәбенә куелган җир кишәрлекләре милекчеләреннән тыш һәм әгәр бу Россия Федерациясе законнарында каралган мәҗбүри таләпләрне бозмаса</w:t>
      </w:r>
      <w:r w:rsidRPr="00436BDC">
        <w:rPr>
          <w:rFonts w:ascii="Times New Roman" w:hAnsi="Times New Roman" w:cs="Times New Roman"/>
          <w:sz w:val="26"/>
          <w:szCs w:val="26"/>
          <w:lang w:val="tt-RU"/>
        </w:rPr>
        <w:t>;"</w:t>
      </w:r>
      <w:r w:rsidR="00AD71B6" w:rsidRPr="00436BDC">
        <w:rPr>
          <w:rFonts w:ascii="Times New Roman" w:hAnsi="Times New Roman" w:cs="Times New Roman"/>
          <w:sz w:val="26"/>
          <w:szCs w:val="26"/>
          <w:lang w:val="tt-RU"/>
        </w:rPr>
        <w:t xml:space="preserve">  сүзләрен өстәп үзгәреш кертергә</w:t>
      </w:r>
      <w:r w:rsidRPr="00436BDC">
        <w:rPr>
          <w:rFonts w:ascii="Times New Roman" w:hAnsi="Times New Roman" w:cs="Times New Roman"/>
          <w:sz w:val="26"/>
          <w:szCs w:val="26"/>
          <w:lang w:val="tt-RU"/>
        </w:rPr>
        <w:t>.</w:t>
      </w:r>
    </w:p>
    <w:p w:rsidR="006F34AD" w:rsidRPr="00436BDC" w:rsidRDefault="006F34AD" w:rsidP="00640201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6"/>
          <w:szCs w:val="26"/>
          <w:lang w:val="tt-RU"/>
        </w:rPr>
      </w:pPr>
      <w:r w:rsidRPr="00436BDC">
        <w:rPr>
          <w:rFonts w:ascii="Times New Roman" w:hAnsi="Times New Roman" w:cs="Times New Roman"/>
          <w:sz w:val="26"/>
          <w:szCs w:val="26"/>
          <w:lang w:val="tt-RU"/>
        </w:rPr>
        <w:t xml:space="preserve">Әлеге карар Татарстан Республикасы Чүпрәле муниципаль районы </w:t>
      </w:r>
      <w:r w:rsidR="00D96EAA" w:rsidRPr="00D96EAA">
        <w:rPr>
          <w:rFonts w:ascii="Times New Roman" w:hAnsi="Times New Roman" w:cs="Times New Roman"/>
          <w:sz w:val="26"/>
          <w:szCs w:val="26"/>
          <w:lang w:val="tt-RU"/>
        </w:rPr>
        <w:t xml:space="preserve">Түбән Чәке  </w:t>
      </w:r>
      <w:r w:rsidR="00E67BDD" w:rsidRPr="00436BDC">
        <w:rPr>
          <w:rFonts w:ascii="Times New Roman" w:hAnsi="Times New Roman" w:cs="Times New Roman"/>
          <w:sz w:val="26"/>
          <w:szCs w:val="26"/>
          <w:lang w:val="tt-RU"/>
        </w:rPr>
        <w:t xml:space="preserve"> </w:t>
      </w:r>
      <w:r w:rsidR="00640201" w:rsidRPr="00436BDC">
        <w:rPr>
          <w:rFonts w:ascii="Times New Roman" w:hAnsi="Times New Roman" w:cs="Times New Roman"/>
          <w:sz w:val="26"/>
          <w:szCs w:val="26"/>
          <w:lang w:val="tt-RU"/>
        </w:rPr>
        <w:t xml:space="preserve"> </w:t>
      </w:r>
      <w:r w:rsidRPr="00436BDC">
        <w:rPr>
          <w:rFonts w:ascii="Times New Roman" w:hAnsi="Times New Roman" w:cs="Times New Roman"/>
          <w:sz w:val="26"/>
          <w:szCs w:val="26"/>
          <w:lang w:val="tt-RU"/>
        </w:rPr>
        <w:t>авыл җирлеге Уставы белән билгеләнгән тәртип нигезендә махсус мәгълүмат стендларында халыкка җиткерелгән көннән үз көченә керә.</w:t>
      </w:r>
    </w:p>
    <w:p w:rsidR="006F34AD" w:rsidRPr="00436BDC" w:rsidRDefault="00CE5173" w:rsidP="00640201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6"/>
          <w:szCs w:val="26"/>
          <w:lang w:val="tt-RU"/>
        </w:rPr>
      </w:pPr>
      <w:r w:rsidRPr="00436BDC">
        <w:rPr>
          <w:rFonts w:ascii="Times New Roman" w:hAnsi="Times New Roman" w:cs="Times New Roman"/>
          <w:sz w:val="26"/>
          <w:szCs w:val="26"/>
          <w:lang w:val="tt-RU"/>
        </w:rPr>
        <w:t>Әлеге карарны Татарстан Республикасы хокукый мәгълүматының рәсми порталында</w:t>
      </w:r>
      <w:r w:rsidR="00E67BDD" w:rsidRPr="00436BDC">
        <w:rPr>
          <w:rFonts w:ascii="Times New Roman" w:hAnsi="Times New Roman" w:cs="Times New Roman"/>
          <w:sz w:val="26"/>
          <w:szCs w:val="26"/>
          <w:lang w:val="tt-RU"/>
        </w:rPr>
        <w:t xml:space="preserve">, </w:t>
      </w:r>
      <w:r w:rsidR="00D96EAA" w:rsidRPr="00D96EAA">
        <w:rPr>
          <w:rFonts w:ascii="Times New Roman" w:hAnsi="Times New Roman" w:cs="Times New Roman"/>
          <w:sz w:val="26"/>
          <w:szCs w:val="26"/>
          <w:lang w:val="tt-RU"/>
        </w:rPr>
        <w:t xml:space="preserve">Түбән Чәке  </w:t>
      </w:r>
      <w:r w:rsidR="00436BDC" w:rsidRPr="00436BDC">
        <w:rPr>
          <w:rFonts w:ascii="Times New Roman" w:hAnsi="Times New Roman" w:cs="Times New Roman"/>
          <w:sz w:val="26"/>
          <w:szCs w:val="26"/>
          <w:lang w:val="tt-RU"/>
        </w:rPr>
        <w:t>авыл җирлегенең рәсми сайтында</w:t>
      </w:r>
      <w:r w:rsidRPr="00436BDC">
        <w:rPr>
          <w:rFonts w:ascii="Times New Roman" w:hAnsi="Times New Roman" w:cs="Times New Roman"/>
          <w:sz w:val="26"/>
          <w:szCs w:val="26"/>
          <w:lang w:val="tt-RU"/>
        </w:rPr>
        <w:t xml:space="preserve"> һәм Татарстан Республикасы Чүпрәле муниципаль районы </w:t>
      </w:r>
      <w:r w:rsidR="00D96EAA" w:rsidRPr="00D96EAA">
        <w:rPr>
          <w:rFonts w:ascii="Times New Roman" w:hAnsi="Times New Roman" w:cs="Times New Roman"/>
          <w:sz w:val="26"/>
          <w:szCs w:val="26"/>
          <w:lang w:val="tt-RU"/>
        </w:rPr>
        <w:t xml:space="preserve">Түбән Чәке  </w:t>
      </w:r>
      <w:r w:rsidR="00323B82" w:rsidRPr="00436BDC">
        <w:rPr>
          <w:rFonts w:ascii="Times New Roman" w:hAnsi="Times New Roman" w:cs="Times New Roman"/>
          <w:sz w:val="26"/>
          <w:szCs w:val="26"/>
          <w:lang w:val="tt-RU"/>
        </w:rPr>
        <w:t xml:space="preserve"> </w:t>
      </w:r>
      <w:r w:rsidR="00640201" w:rsidRPr="00436BDC">
        <w:rPr>
          <w:rFonts w:ascii="Times New Roman" w:hAnsi="Times New Roman" w:cs="Times New Roman"/>
          <w:sz w:val="26"/>
          <w:szCs w:val="26"/>
          <w:lang w:val="tt-RU"/>
        </w:rPr>
        <w:t xml:space="preserve"> </w:t>
      </w:r>
      <w:r w:rsidRPr="00436BDC">
        <w:rPr>
          <w:rFonts w:ascii="Times New Roman" w:hAnsi="Times New Roman" w:cs="Times New Roman"/>
          <w:sz w:val="26"/>
          <w:szCs w:val="26"/>
          <w:lang w:val="tt-RU"/>
        </w:rPr>
        <w:t>авыл җирлеге Уставы белән билгеләнгән тәртип нигезендә махсус мәгълүмат стендларында бастырып чыгарырга.</w:t>
      </w:r>
      <w:r w:rsidR="00436BDC" w:rsidRPr="00436BDC">
        <w:rPr>
          <w:rFonts w:ascii="Times New Roman" w:hAnsi="Times New Roman" w:cs="Times New Roman"/>
          <w:sz w:val="26"/>
          <w:szCs w:val="26"/>
          <w:lang w:val="tt-RU"/>
        </w:rPr>
        <w:t xml:space="preserve">   </w:t>
      </w:r>
    </w:p>
    <w:p w:rsidR="00CE5173" w:rsidRPr="00436BDC" w:rsidRDefault="00436BDC" w:rsidP="00640201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6"/>
          <w:szCs w:val="26"/>
          <w:lang w:val="tt-RU"/>
        </w:rPr>
      </w:pPr>
      <w:r w:rsidRPr="00436BDC">
        <w:rPr>
          <w:rFonts w:ascii="Times New Roman" w:hAnsi="Times New Roman" w:cs="Times New Roman"/>
          <w:sz w:val="26"/>
          <w:szCs w:val="26"/>
          <w:lang w:val="tt-RU"/>
        </w:rPr>
        <w:t>Ә</w:t>
      </w:r>
      <w:r w:rsidR="00CE5173" w:rsidRPr="00436BDC">
        <w:rPr>
          <w:rFonts w:ascii="Times New Roman" w:hAnsi="Times New Roman" w:cs="Times New Roman"/>
          <w:sz w:val="26"/>
          <w:szCs w:val="26"/>
          <w:lang w:val="tt-RU"/>
        </w:rPr>
        <w:t xml:space="preserve">леге карарның үтәлешен контрольдә </w:t>
      </w:r>
      <w:r w:rsidRPr="00436BDC">
        <w:rPr>
          <w:rFonts w:ascii="Times New Roman" w:hAnsi="Times New Roman" w:cs="Times New Roman"/>
          <w:sz w:val="26"/>
          <w:szCs w:val="26"/>
          <w:lang w:val="tt-RU"/>
        </w:rPr>
        <w:t xml:space="preserve">тотуны </w:t>
      </w:r>
      <w:r w:rsidR="00D96EAA" w:rsidRPr="00D96EAA">
        <w:rPr>
          <w:rFonts w:ascii="Times New Roman" w:hAnsi="Times New Roman" w:cs="Times New Roman"/>
          <w:sz w:val="26"/>
          <w:szCs w:val="26"/>
          <w:lang w:val="tt-RU"/>
        </w:rPr>
        <w:t xml:space="preserve">Түбән Чәке  </w:t>
      </w:r>
      <w:r w:rsidRPr="00436BDC">
        <w:rPr>
          <w:rFonts w:ascii="Times New Roman" w:hAnsi="Times New Roman" w:cs="Times New Roman"/>
          <w:sz w:val="26"/>
          <w:szCs w:val="26"/>
          <w:lang w:val="tt-RU"/>
        </w:rPr>
        <w:t xml:space="preserve">авыл җирлеге башлыгына йөкләргә </w:t>
      </w:r>
      <w:r w:rsidR="00CE5173" w:rsidRPr="00436BDC">
        <w:rPr>
          <w:rFonts w:ascii="Times New Roman" w:hAnsi="Times New Roman" w:cs="Times New Roman"/>
          <w:sz w:val="26"/>
          <w:szCs w:val="26"/>
          <w:lang w:val="tt-RU"/>
        </w:rPr>
        <w:t>.</w:t>
      </w:r>
    </w:p>
    <w:p w:rsidR="00CE5173" w:rsidRPr="00436BDC" w:rsidRDefault="00CE5173" w:rsidP="00640201">
      <w:pPr>
        <w:ind w:firstLine="0"/>
        <w:jc w:val="left"/>
        <w:rPr>
          <w:rFonts w:ascii="Times New Roman" w:hAnsi="Times New Roman" w:cs="Times New Roman"/>
          <w:sz w:val="26"/>
          <w:szCs w:val="26"/>
          <w:lang w:val="tt-RU"/>
        </w:rPr>
      </w:pPr>
    </w:p>
    <w:p w:rsidR="00436BDC" w:rsidRPr="00436BDC" w:rsidRDefault="00436BDC" w:rsidP="00436BDC">
      <w:pPr>
        <w:ind w:firstLine="0"/>
        <w:jc w:val="left"/>
        <w:rPr>
          <w:rFonts w:ascii="Times New Roman" w:hAnsi="Times New Roman" w:cs="Times New Roman"/>
          <w:sz w:val="26"/>
          <w:szCs w:val="26"/>
          <w:lang w:val="tt-RU"/>
        </w:rPr>
      </w:pPr>
      <w:r w:rsidRPr="00436BDC">
        <w:rPr>
          <w:rFonts w:ascii="Times New Roman" w:hAnsi="Times New Roman" w:cs="Times New Roman"/>
          <w:sz w:val="26"/>
          <w:szCs w:val="26"/>
          <w:lang w:val="tt-RU"/>
        </w:rPr>
        <w:t xml:space="preserve">Татарстан республикасы </w:t>
      </w:r>
    </w:p>
    <w:p w:rsidR="00436BDC" w:rsidRPr="00436BDC" w:rsidRDefault="00436BDC" w:rsidP="00436BDC">
      <w:pPr>
        <w:ind w:firstLine="0"/>
        <w:jc w:val="left"/>
        <w:rPr>
          <w:rFonts w:ascii="Times New Roman" w:hAnsi="Times New Roman" w:cs="Times New Roman"/>
          <w:sz w:val="26"/>
          <w:szCs w:val="26"/>
          <w:lang w:val="tt-RU"/>
        </w:rPr>
      </w:pPr>
      <w:r w:rsidRPr="00436BDC">
        <w:rPr>
          <w:rFonts w:ascii="Times New Roman" w:hAnsi="Times New Roman" w:cs="Times New Roman"/>
          <w:sz w:val="26"/>
          <w:szCs w:val="26"/>
          <w:lang w:val="tt-RU"/>
        </w:rPr>
        <w:t xml:space="preserve">Чүпрәле муниципаль районы </w:t>
      </w:r>
    </w:p>
    <w:p w:rsidR="00CE5173" w:rsidRPr="00436BDC" w:rsidRDefault="00D96EAA" w:rsidP="00436BDC">
      <w:pPr>
        <w:ind w:firstLine="0"/>
        <w:jc w:val="left"/>
        <w:rPr>
          <w:rFonts w:ascii="Times New Roman" w:hAnsi="Times New Roman" w:cs="Times New Roman"/>
          <w:sz w:val="26"/>
          <w:szCs w:val="26"/>
          <w:lang w:val="tt-RU"/>
        </w:rPr>
      </w:pPr>
      <w:r w:rsidRPr="00D96EAA">
        <w:rPr>
          <w:rFonts w:ascii="Times New Roman" w:hAnsi="Times New Roman" w:cs="Times New Roman"/>
          <w:sz w:val="26"/>
          <w:szCs w:val="26"/>
          <w:lang w:val="tt-RU"/>
        </w:rPr>
        <w:t xml:space="preserve">Түбән Чәке  </w:t>
      </w:r>
      <w:r w:rsidR="00436BDC" w:rsidRPr="00436BDC">
        <w:rPr>
          <w:rFonts w:ascii="Times New Roman" w:hAnsi="Times New Roman" w:cs="Times New Roman"/>
          <w:sz w:val="26"/>
          <w:szCs w:val="26"/>
          <w:lang w:val="tt-RU"/>
        </w:rPr>
        <w:t xml:space="preserve">авыл җирлеге башлыгы:                    </w:t>
      </w:r>
      <w:r w:rsidR="00436BDC">
        <w:rPr>
          <w:rFonts w:ascii="Times New Roman" w:hAnsi="Times New Roman" w:cs="Times New Roman"/>
          <w:sz w:val="26"/>
          <w:szCs w:val="26"/>
          <w:lang w:val="tt-RU"/>
        </w:rPr>
        <w:t xml:space="preserve">               </w:t>
      </w:r>
      <w:r w:rsidR="00436BDC" w:rsidRPr="00436BDC">
        <w:rPr>
          <w:rFonts w:ascii="Times New Roman" w:hAnsi="Times New Roman" w:cs="Times New Roman"/>
          <w:sz w:val="26"/>
          <w:szCs w:val="26"/>
          <w:lang w:val="tt-RU"/>
        </w:rPr>
        <w:t xml:space="preserve">       </w:t>
      </w:r>
      <w:r>
        <w:rPr>
          <w:rFonts w:ascii="Times New Roman" w:hAnsi="Times New Roman" w:cs="Times New Roman"/>
          <w:sz w:val="26"/>
          <w:szCs w:val="26"/>
          <w:lang w:val="tt-RU"/>
        </w:rPr>
        <w:t>О.Б.Албутов</w:t>
      </w:r>
    </w:p>
    <w:sectPr w:rsidR="00CE5173" w:rsidRPr="00436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A7538"/>
    <w:multiLevelType w:val="hybridMultilevel"/>
    <w:tmpl w:val="D0EC7854"/>
    <w:lvl w:ilvl="0" w:tplc="02DAE250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AD"/>
    <w:rsid w:val="00150073"/>
    <w:rsid w:val="002D5B04"/>
    <w:rsid w:val="00323B82"/>
    <w:rsid w:val="004308A4"/>
    <w:rsid w:val="00436BDC"/>
    <w:rsid w:val="00640201"/>
    <w:rsid w:val="006F34AD"/>
    <w:rsid w:val="009C1EB2"/>
    <w:rsid w:val="00AD71B6"/>
    <w:rsid w:val="00CE5173"/>
    <w:rsid w:val="00D96EAA"/>
    <w:rsid w:val="00E6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60500-BE1F-4AA8-92FA-D8ED254F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4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4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6E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6EA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cp:lastPrinted>2021-10-26T12:46:00Z</cp:lastPrinted>
  <dcterms:created xsi:type="dcterms:W3CDTF">2021-10-05T10:57:00Z</dcterms:created>
  <dcterms:modified xsi:type="dcterms:W3CDTF">2021-10-26T12:46:00Z</dcterms:modified>
</cp:coreProperties>
</file>