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C43168" w:rsidRPr="00C43168" w:rsidTr="00C43168">
        <w:trPr>
          <w:trHeight w:val="1955"/>
        </w:trPr>
        <w:tc>
          <w:tcPr>
            <w:tcW w:w="4407" w:type="dxa"/>
            <w:gridSpan w:val="2"/>
          </w:tcPr>
          <w:p w:rsidR="00C43168" w:rsidRPr="00C43168" w:rsidRDefault="00C43168" w:rsidP="00C43168">
            <w:pPr>
              <w:keepNext/>
              <w:tabs>
                <w:tab w:val="left" w:pos="1884"/>
              </w:tabs>
              <w:spacing w:after="0" w:line="276" w:lineRule="auto"/>
              <w:outlineLvl w:val="1"/>
              <w:rPr>
                <w:rFonts w:ascii="Times New Roman" w:eastAsia="Calibri" w:hAnsi="Times New Roman" w:cs="Times New Roman"/>
                <w:sz w:val="24"/>
                <w:szCs w:val="24"/>
              </w:rPr>
            </w:pPr>
          </w:p>
          <w:p w:rsidR="00C43168" w:rsidRPr="00C43168" w:rsidRDefault="00C43168" w:rsidP="00C43168">
            <w:pPr>
              <w:keepNext/>
              <w:tabs>
                <w:tab w:val="left" w:pos="1884"/>
              </w:tabs>
              <w:spacing w:after="0" w:line="276" w:lineRule="auto"/>
              <w:outlineLvl w:val="1"/>
              <w:rPr>
                <w:rFonts w:ascii="Times New Roman" w:eastAsia="Calibri" w:hAnsi="Times New Roman" w:cs="Times New Roman"/>
                <w:sz w:val="24"/>
                <w:szCs w:val="24"/>
              </w:rPr>
            </w:pPr>
            <w:r w:rsidRPr="00C43168">
              <w:rPr>
                <w:rFonts w:ascii="Times New Roman" w:eastAsia="Calibri" w:hAnsi="Times New Roman" w:cs="Times New Roman"/>
                <w:sz w:val="24"/>
                <w:szCs w:val="24"/>
              </w:rPr>
              <w:t xml:space="preserve"> ИСПОЛНИТЕЛЬНЫЙ КОМИТЕТ</w:t>
            </w:r>
          </w:p>
          <w:p w:rsidR="00C43168" w:rsidRPr="00C43168" w:rsidRDefault="00C43168" w:rsidP="00C43168">
            <w:pPr>
              <w:keepNext/>
              <w:tabs>
                <w:tab w:val="left" w:pos="1884"/>
              </w:tabs>
              <w:spacing w:after="0" w:line="276" w:lineRule="auto"/>
              <w:jc w:val="center"/>
              <w:outlineLvl w:val="1"/>
              <w:rPr>
                <w:rFonts w:ascii="Times New Roman" w:eastAsia="Calibri" w:hAnsi="Times New Roman" w:cs="Times New Roman"/>
                <w:sz w:val="24"/>
                <w:szCs w:val="24"/>
              </w:rPr>
            </w:pPr>
            <w:r w:rsidRPr="00C43168">
              <w:rPr>
                <w:rFonts w:ascii="Times New Roman" w:eastAsia="Calibri" w:hAnsi="Times New Roman" w:cs="Times New Roman"/>
                <w:sz w:val="24"/>
                <w:szCs w:val="24"/>
              </w:rPr>
              <w:t>НИЖНЕЧЕКУРСКОГО СЕЛЬСКОГО ПОСЕЛЕНИЯ ДРОЖЖАНОВСКОГО</w:t>
            </w:r>
          </w:p>
          <w:p w:rsidR="00C43168" w:rsidRPr="00C43168" w:rsidRDefault="00C43168" w:rsidP="00C43168">
            <w:pPr>
              <w:keepNext/>
              <w:tabs>
                <w:tab w:val="left" w:pos="1884"/>
              </w:tabs>
              <w:spacing w:after="0" w:line="276" w:lineRule="auto"/>
              <w:jc w:val="center"/>
              <w:outlineLvl w:val="1"/>
              <w:rPr>
                <w:rFonts w:ascii="Times New Roman" w:eastAsia="Calibri" w:hAnsi="Times New Roman" w:cs="Times New Roman"/>
                <w:sz w:val="24"/>
                <w:szCs w:val="24"/>
              </w:rPr>
            </w:pPr>
            <w:r w:rsidRPr="00C43168">
              <w:rPr>
                <w:rFonts w:ascii="Times New Roman" w:eastAsia="Calibri" w:hAnsi="Times New Roman" w:cs="Times New Roman"/>
                <w:sz w:val="24"/>
                <w:szCs w:val="24"/>
              </w:rPr>
              <w:t>МУНИЦИПАЛЬНОГО РАЙОНА</w:t>
            </w:r>
          </w:p>
          <w:p w:rsidR="00C43168" w:rsidRPr="00C43168" w:rsidRDefault="00C43168" w:rsidP="00C43168">
            <w:pPr>
              <w:keepNext/>
              <w:tabs>
                <w:tab w:val="left" w:pos="1884"/>
              </w:tabs>
              <w:spacing w:after="0" w:line="276" w:lineRule="auto"/>
              <w:jc w:val="center"/>
              <w:outlineLvl w:val="1"/>
              <w:rPr>
                <w:rFonts w:ascii="Times New Roman" w:eastAsia="Calibri" w:hAnsi="Times New Roman" w:cs="Times New Roman"/>
                <w:sz w:val="24"/>
                <w:szCs w:val="24"/>
              </w:rPr>
            </w:pPr>
            <w:r w:rsidRPr="00C43168">
              <w:rPr>
                <w:rFonts w:ascii="Times New Roman" w:eastAsia="Calibri" w:hAnsi="Times New Roman" w:cs="Times New Roman"/>
                <w:sz w:val="24"/>
                <w:szCs w:val="24"/>
              </w:rPr>
              <w:t>РЕСПУБЛИКИ ТАТАРСТАН</w:t>
            </w:r>
          </w:p>
          <w:p w:rsidR="00C43168" w:rsidRPr="00C43168" w:rsidRDefault="00C43168" w:rsidP="00C43168">
            <w:pPr>
              <w:keepNext/>
              <w:tabs>
                <w:tab w:val="left" w:pos="1884"/>
              </w:tabs>
              <w:spacing w:after="0" w:line="276" w:lineRule="auto"/>
              <w:jc w:val="center"/>
              <w:outlineLvl w:val="1"/>
              <w:rPr>
                <w:rFonts w:ascii="Times New Roman" w:eastAsia="Times New Roman" w:hAnsi="Times New Roman" w:cs="Times New Roman"/>
                <w:i/>
                <w:sz w:val="24"/>
                <w:szCs w:val="24"/>
                <w:lang w:val="tt-RU"/>
              </w:rPr>
            </w:pPr>
          </w:p>
          <w:p w:rsidR="00C43168" w:rsidRPr="00C43168" w:rsidRDefault="00C43168" w:rsidP="00C43168">
            <w:pPr>
              <w:keepNext/>
              <w:tabs>
                <w:tab w:val="left" w:pos="1884"/>
              </w:tabs>
              <w:spacing w:after="0" w:line="276" w:lineRule="auto"/>
              <w:jc w:val="center"/>
              <w:outlineLvl w:val="1"/>
              <w:rPr>
                <w:rFonts w:ascii="Times New Roman" w:eastAsia="Times New Roman" w:hAnsi="Times New Roman" w:cs="Times New Roman"/>
                <w:i/>
                <w:sz w:val="24"/>
                <w:szCs w:val="24"/>
                <w:lang w:val="tt-RU"/>
              </w:rPr>
            </w:pPr>
            <w:r w:rsidRPr="00C43168">
              <w:rPr>
                <w:rFonts w:ascii="Times New Roman" w:eastAsia="Times New Roman" w:hAnsi="Times New Roman" w:cs="Times New Roman"/>
                <w:i/>
                <w:sz w:val="24"/>
                <w:szCs w:val="24"/>
                <w:lang w:val="tt-RU"/>
              </w:rPr>
              <w:t xml:space="preserve">422483,  село Нижнее Чекурское                                         </w:t>
            </w:r>
          </w:p>
        </w:tc>
        <w:tc>
          <w:tcPr>
            <w:tcW w:w="1266" w:type="dxa"/>
          </w:tcPr>
          <w:p w:rsidR="00C43168" w:rsidRPr="00C43168" w:rsidRDefault="00C43168" w:rsidP="00C43168">
            <w:pPr>
              <w:spacing w:after="0" w:line="276" w:lineRule="auto"/>
              <w:jc w:val="center"/>
              <w:rPr>
                <w:rFonts w:ascii="Times New Roman" w:eastAsia="Calibri" w:hAnsi="Times New Roman" w:cs="Times New Roman"/>
                <w:sz w:val="24"/>
                <w:szCs w:val="24"/>
              </w:rPr>
            </w:pPr>
          </w:p>
          <w:p w:rsidR="00C43168" w:rsidRPr="00C43168" w:rsidRDefault="00C43168" w:rsidP="00C43168">
            <w:pPr>
              <w:spacing w:after="0" w:line="276" w:lineRule="auto"/>
              <w:jc w:val="center"/>
              <w:rPr>
                <w:rFonts w:ascii="Times New Roman" w:eastAsia="Calibri" w:hAnsi="Times New Roman" w:cs="Times New Roman"/>
                <w:noProof/>
                <w:color w:val="000000"/>
                <w:sz w:val="24"/>
                <w:szCs w:val="24"/>
              </w:rPr>
            </w:pPr>
          </w:p>
        </w:tc>
        <w:tc>
          <w:tcPr>
            <w:tcW w:w="4167" w:type="dxa"/>
            <w:gridSpan w:val="2"/>
          </w:tcPr>
          <w:p w:rsidR="00084B46" w:rsidRDefault="00084B46" w:rsidP="00C43168">
            <w:pPr>
              <w:keepNext/>
              <w:spacing w:after="0" w:line="276" w:lineRule="auto"/>
              <w:jc w:val="center"/>
              <w:outlineLvl w:val="1"/>
              <w:rPr>
                <w:rFonts w:ascii="Times New Roman" w:eastAsia="Calibri" w:hAnsi="Times New Roman" w:cs="Times New Roman"/>
                <w:sz w:val="24"/>
                <w:szCs w:val="24"/>
              </w:rPr>
            </w:pPr>
          </w:p>
          <w:p w:rsidR="00C43168" w:rsidRPr="00C43168" w:rsidRDefault="00C43168" w:rsidP="00C43168">
            <w:pPr>
              <w:keepNext/>
              <w:spacing w:after="0" w:line="276" w:lineRule="auto"/>
              <w:jc w:val="center"/>
              <w:outlineLvl w:val="1"/>
              <w:rPr>
                <w:rFonts w:ascii="Times New Roman" w:eastAsia="Calibri" w:hAnsi="Times New Roman" w:cs="Times New Roman"/>
                <w:sz w:val="24"/>
                <w:szCs w:val="24"/>
              </w:rPr>
            </w:pPr>
            <w:r w:rsidRPr="00C43168">
              <w:rPr>
                <w:rFonts w:ascii="Times New Roman" w:eastAsia="Calibri" w:hAnsi="Times New Roman" w:cs="Times New Roman"/>
                <w:sz w:val="24"/>
                <w:szCs w:val="24"/>
              </w:rPr>
              <w:t>ТАТАРСТАН РЕСПУБЛИКАСЫ</w:t>
            </w:r>
          </w:p>
          <w:p w:rsidR="00C43168" w:rsidRPr="00C43168" w:rsidRDefault="00C43168" w:rsidP="00C43168">
            <w:pPr>
              <w:keepNext/>
              <w:tabs>
                <w:tab w:val="left" w:pos="2032"/>
                <w:tab w:val="left" w:pos="2160"/>
              </w:tabs>
              <w:spacing w:after="0" w:line="276" w:lineRule="auto"/>
              <w:jc w:val="center"/>
              <w:outlineLvl w:val="1"/>
              <w:rPr>
                <w:rFonts w:ascii="Times New Roman" w:eastAsia="Calibri" w:hAnsi="Times New Roman" w:cs="Times New Roman"/>
                <w:sz w:val="24"/>
                <w:szCs w:val="24"/>
              </w:rPr>
            </w:pPr>
            <w:r w:rsidRPr="00C43168">
              <w:rPr>
                <w:rFonts w:ascii="Times New Roman" w:eastAsia="Calibri" w:hAnsi="Times New Roman" w:cs="Times New Roman"/>
                <w:sz w:val="24"/>
                <w:szCs w:val="24"/>
              </w:rPr>
              <w:t xml:space="preserve"> ЧҮПРӘЛЕ </w:t>
            </w:r>
          </w:p>
          <w:p w:rsidR="00C43168" w:rsidRPr="00C43168" w:rsidRDefault="00C43168" w:rsidP="00C43168">
            <w:pPr>
              <w:keepNext/>
              <w:spacing w:after="0" w:line="276" w:lineRule="auto"/>
              <w:jc w:val="center"/>
              <w:outlineLvl w:val="1"/>
              <w:rPr>
                <w:rFonts w:ascii="Times New Roman" w:eastAsia="Calibri" w:hAnsi="Times New Roman" w:cs="Times New Roman"/>
                <w:sz w:val="24"/>
                <w:szCs w:val="24"/>
              </w:rPr>
            </w:pPr>
            <w:r w:rsidRPr="00C43168">
              <w:rPr>
                <w:rFonts w:ascii="Times New Roman" w:eastAsia="Calibri" w:hAnsi="Times New Roman" w:cs="Times New Roman"/>
                <w:sz w:val="24"/>
                <w:szCs w:val="24"/>
              </w:rPr>
              <w:t>МУНИЦИПАЛЬ РАЙОНЫ</w:t>
            </w:r>
          </w:p>
          <w:p w:rsidR="00C43168" w:rsidRPr="00C43168" w:rsidRDefault="00C43168" w:rsidP="00C43168">
            <w:pPr>
              <w:spacing w:after="0" w:line="276" w:lineRule="auto"/>
              <w:jc w:val="center"/>
              <w:rPr>
                <w:rFonts w:ascii="Times New Roman" w:eastAsia="Calibri" w:hAnsi="Times New Roman" w:cs="Times New Roman"/>
                <w:sz w:val="24"/>
                <w:szCs w:val="24"/>
              </w:rPr>
            </w:pPr>
            <w:r w:rsidRPr="00C43168">
              <w:rPr>
                <w:rFonts w:ascii="Times New Roman" w:eastAsia="Calibri" w:hAnsi="Times New Roman" w:cs="Times New Roman"/>
                <w:sz w:val="24"/>
                <w:szCs w:val="24"/>
              </w:rPr>
              <w:t xml:space="preserve"> </w:t>
            </w:r>
            <w:r w:rsidRPr="00C43168">
              <w:rPr>
                <w:rFonts w:ascii="Times New Roman" w:eastAsia="Calibri" w:hAnsi="Times New Roman" w:cs="Times New Roman"/>
                <w:sz w:val="24"/>
                <w:szCs w:val="24"/>
                <w:lang w:val="tt-RU"/>
              </w:rPr>
              <w:t>ТҮБӘН ЧӘКЕ АВЫЛ ҖИРЛЕГЕ</w:t>
            </w:r>
            <w:r w:rsidRPr="00C43168">
              <w:rPr>
                <w:rFonts w:ascii="Times New Roman" w:eastAsia="Calibri" w:hAnsi="Times New Roman" w:cs="Times New Roman"/>
                <w:sz w:val="24"/>
                <w:szCs w:val="24"/>
              </w:rPr>
              <w:t xml:space="preserve"> БАШКАРМА КОМИТЕТЫ</w:t>
            </w:r>
          </w:p>
          <w:p w:rsidR="00C43168" w:rsidRPr="00C43168" w:rsidRDefault="00C43168" w:rsidP="00C43168">
            <w:pPr>
              <w:spacing w:after="0" w:line="276" w:lineRule="auto"/>
              <w:jc w:val="center"/>
              <w:rPr>
                <w:rFonts w:ascii="Times New Roman" w:eastAsia="Calibri" w:hAnsi="Times New Roman" w:cs="Times New Roman"/>
                <w:sz w:val="24"/>
                <w:szCs w:val="24"/>
              </w:rPr>
            </w:pPr>
          </w:p>
          <w:p w:rsidR="00C43168" w:rsidRPr="00C43168" w:rsidRDefault="00C43168" w:rsidP="00C43168">
            <w:pPr>
              <w:spacing w:after="0" w:line="276" w:lineRule="auto"/>
              <w:jc w:val="center"/>
              <w:rPr>
                <w:rFonts w:ascii="Times New Roman" w:eastAsia="Calibri" w:hAnsi="Times New Roman" w:cs="Times New Roman"/>
                <w:sz w:val="24"/>
                <w:szCs w:val="24"/>
              </w:rPr>
            </w:pPr>
            <w:r w:rsidRPr="00C43168">
              <w:rPr>
                <w:rFonts w:ascii="Times New Roman" w:eastAsia="Times New Roman" w:hAnsi="Times New Roman" w:cs="Times New Roman"/>
                <w:i/>
                <w:sz w:val="24"/>
                <w:szCs w:val="24"/>
                <w:lang w:val="tt-RU"/>
              </w:rPr>
              <w:t>422483, Тубән Чәке авылы</w:t>
            </w:r>
          </w:p>
        </w:tc>
      </w:tr>
      <w:tr w:rsidR="00C43168" w:rsidRPr="00C43168" w:rsidTr="00C43168">
        <w:trPr>
          <w:gridBefore w:val="1"/>
          <w:gridAfter w:val="1"/>
          <w:wBefore w:w="143" w:type="dxa"/>
          <w:wAfter w:w="56" w:type="dxa"/>
          <w:trHeight w:val="156"/>
        </w:trPr>
        <w:tc>
          <w:tcPr>
            <w:tcW w:w="9641" w:type="dxa"/>
            <w:gridSpan w:val="3"/>
          </w:tcPr>
          <w:p w:rsidR="00C43168" w:rsidRPr="00C43168" w:rsidRDefault="00C43168" w:rsidP="00C43168">
            <w:pPr>
              <w:tabs>
                <w:tab w:val="left" w:pos="1884"/>
              </w:tabs>
              <w:spacing w:after="0" w:line="276" w:lineRule="auto"/>
              <w:rPr>
                <w:rFonts w:ascii="Times New Roman" w:eastAsia="Calibri" w:hAnsi="Times New Roman" w:cs="Times New Roman"/>
                <w:sz w:val="24"/>
                <w:szCs w:val="24"/>
              </w:rPr>
            </w:pPr>
            <w:r w:rsidRPr="00C43168">
              <w:rPr>
                <w:rFonts w:ascii="Times New Roman" w:eastAsia="Times New Roman" w:hAnsi="Times New Roman" w:cs="Times New Roman"/>
                <w:i/>
                <w:sz w:val="24"/>
                <w:szCs w:val="24"/>
                <w:lang w:val="tt-RU"/>
              </w:rPr>
              <w:t xml:space="preserve">               телефон: 33-1-34                                                                   телефон:  33-1-34</w:t>
            </w:r>
            <w:r w:rsidRPr="00C43168">
              <w:rPr>
                <w:rFonts w:ascii="Times New Roman" w:eastAsia="Times New Roman" w:hAnsi="Times New Roman" w:cs="Times New Roman"/>
                <w:sz w:val="24"/>
                <w:szCs w:val="24"/>
                <w:lang w:val="tt-RU"/>
              </w:rPr>
              <w:t xml:space="preserve">                                                                </w:t>
            </w:r>
            <w:r w:rsidRPr="00C43168">
              <w:rPr>
                <w:rFonts w:ascii="Times New Roman" w:eastAsia="Times New Roman" w:hAnsi="Times New Roman" w:cs="Times New Roman"/>
                <w:i/>
                <w:sz w:val="24"/>
                <w:szCs w:val="24"/>
                <w:lang w:val="tt-RU"/>
              </w:rPr>
              <w:t xml:space="preserve">                                                             </w:t>
            </w:r>
          </w:p>
          <w:p w:rsidR="00C43168" w:rsidRPr="00C43168" w:rsidRDefault="00C43168" w:rsidP="00C43168">
            <w:pPr>
              <w:tabs>
                <w:tab w:val="left" w:pos="1884"/>
              </w:tabs>
              <w:spacing w:after="0" w:line="276" w:lineRule="auto"/>
              <w:jc w:val="center"/>
              <w:rPr>
                <w:rFonts w:ascii="Times New Roman" w:eastAsia="Calibri" w:hAnsi="Times New Roman" w:cs="Times New Roman"/>
                <w:b/>
                <w:sz w:val="2"/>
                <w:szCs w:val="2"/>
              </w:rPr>
            </w:pPr>
          </w:p>
        </w:tc>
      </w:tr>
      <w:tr w:rsidR="00C43168" w:rsidRPr="00C43168" w:rsidTr="00C43168">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C43168" w:rsidRPr="00C43168">
              <w:trPr>
                <w:trHeight w:val="80"/>
              </w:trPr>
              <w:tc>
                <w:tcPr>
                  <w:tcW w:w="4788" w:type="dxa"/>
                  <w:tcBorders>
                    <w:top w:val="nil"/>
                    <w:left w:val="nil"/>
                    <w:bottom w:val="nil"/>
                    <w:right w:val="nil"/>
                  </w:tcBorders>
                </w:tcPr>
                <w:p w:rsidR="00C43168" w:rsidRPr="00C43168" w:rsidRDefault="00C43168" w:rsidP="00C43168">
                  <w:pPr>
                    <w:spacing w:after="0" w:line="276" w:lineRule="auto"/>
                    <w:rPr>
                      <w:rFonts w:ascii="Times New Roman" w:eastAsia="Times New Roman" w:hAnsi="Times New Roman" w:cs="Times New Roman"/>
                      <w:b/>
                      <w:sz w:val="28"/>
                      <w:szCs w:val="28"/>
                    </w:rPr>
                  </w:pPr>
                </w:p>
              </w:tc>
              <w:tc>
                <w:tcPr>
                  <w:tcW w:w="540" w:type="dxa"/>
                  <w:tcBorders>
                    <w:top w:val="nil"/>
                    <w:left w:val="nil"/>
                    <w:bottom w:val="nil"/>
                    <w:right w:val="nil"/>
                  </w:tcBorders>
                </w:tcPr>
                <w:p w:rsidR="00C43168" w:rsidRPr="00C43168" w:rsidRDefault="00C43168" w:rsidP="00C43168">
                  <w:pPr>
                    <w:spacing w:after="0" w:line="276" w:lineRule="auto"/>
                    <w:rPr>
                      <w:rFonts w:ascii="Times New Roman" w:eastAsia="Times New Roman" w:hAnsi="Times New Roman" w:cs="Times New Roman"/>
                      <w:b/>
                      <w:sz w:val="28"/>
                      <w:szCs w:val="28"/>
                    </w:rPr>
                  </w:pPr>
                </w:p>
              </w:tc>
              <w:tc>
                <w:tcPr>
                  <w:tcW w:w="4320" w:type="dxa"/>
                  <w:tcBorders>
                    <w:top w:val="nil"/>
                    <w:left w:val="nil"/>
                    <w:bottom w:val="nil"/>
                    <w:right w:val="nil"/>
                  </w:tcBorders>
                </w:tcPr>
                <w:p w:rsidR="00C43168" w:rsidRPr="00C43168" w:rsidRDefault="00C43168" w:rsidP="00C43168">
                  <w:pPr>
                    <w:spacing w:after="0" w:line="276" w:lineRule="auto"/>
                    <w:jc w:val="center"/>
                    <w:rPr>
                      <w:rFonts w:ascii="Times New Roman" w:eastAsia="Times New Roman" w:hAnsi="Times New Roman" w:cs="Times New Roman"/>
                      <w:b/>
                      <w:sz w:val="28"/>
                      <w:szCs w:val="28"/>
                    </w:rPr>
                  </w:pPr>
                </w:p>
              </w:tc>
            </w:tr>
            <w:tr w:rsidR="00C43168" w:rsidRPr="00C43168">
              <w:tc>
                <w:tcPr>
                  <w:tcW w:w="9648" w:type="dxa"/>
                  <w:gridSpan w:val="3"/>
                  <w:tcBorders>
                    <w:top w:val="nil"/>
                    <w:left w:val="nil"/>
                    <w:bottom w:val="thinThickSmallGap" w:sz="24" w:space="0" w:color="auto"/>
                    <w:right w:val="nil"/>
                  </w:tcBorders>
                </w:tcPr>
                <w:p w:rsidR="00C43168" w:rsidRPr="00C43168" w:rsidRDefault="00C43168" w:rsidP="00C43168">
                  <w:pPr>
                    <w:spacing w:after="0" w:line="276" w:lineRule="auto"/>
                    <w:jc w:val="center"/>
                    <w:rPr>
                      <w:rFonts w:ascii="Times New Roman" w:eastAsia="Times New Roman" w:hAnsi="Times New Roman" w:cs="Times New Roman"/>
                      <w:b/>
                      <w:sz w:val="2"/>
                      <w:szCs w:val="2"/>
                    </w:rPr>
                  </w:pPr>
                </w:p>
              </w:tc>
            </w:tr>
          </w:tbl>
          <w:p w:rsidR="00C43168" w:rsidRPr="00C43168" w:rsidRDefault="00C43168" w:rsidP="00C43168">
            <w:pPr>
              <w:tabs>
                <w:tab w:val="left" w:pos="4110"/>
              </w:tabs>
              <w:spacing w:after="0" w:line="276" w:lineRule="auto"/>
              <w:rPr>
                <w:rFonts w:ascii="Times New Roman" w:eastAsia="Calibri" w:hAnsi="Times New Roman" w:cs="Times New Roman"/>
                <w:sz w:val="24"/>
                <w:szCs w:val="24"/>
                <w:lang w:val="tt-RU"/>
              </w:rPr>
            </w:pPr>
            <w:r w:rsidRPr="00C43168">
              <w:rPr>
                <w:rFonts w:ascii="Times New Roman" w:eastAsia="Calibri" w:hAnsi="Times New Roman" w:cs="Times New Roman"/>
                <w:sz w:val="24"/>
                <w:szCs w:val="24"/>
              </w:rPr>
              <w:tab/>
            </w:r>
            <w:r w:rsidRPr="00C43168">
              <w:rPr>
                <w:rFonts w:ascii="Times New Roman" w:eastAsia="Calibri" w:hAnsi="Times New Roman" w:cs="Times New Roman"/>
                <w:sz w:val="24"/>
                <w:szCs w:val="24"/>
                <w:lang w:val="tt-RU"/>
              </w:rPr>
              <w:t>с.Нижнее Чекурское</w:t>
            </w:r>
          </w:p>
        </w:tc>
      </w:tr>
    </w:tbl>
    <w:p w:rsidR="00C43168" w:rsidRPr="00C43168" w:rsidRDefault="00C43168" w:rsidP="00C43168">
      <w:pPr>
        <w:spacing w:after="0" w:line="240" w:lineRule="auto"/>
        <w:rPr>
          <w:rFonts w:ascii="Times New Roman" w:eastAsia="Times New Roman" w:hAnsi="Times New Roman" w:cs="Times New Roman"/>
          <w:sz w:val="24"/>
          <w:szCs w:val="24"/>
          <w:lang w:eastAsia="ru-RU"/>
        </w:rPr>
      </w:pPr>
    </w:p>
    <w:p w:rsidR="00C43168" w:rsidRPr="00C43168" w:rsidRDefault="00C43168" w:rsidP="00C43168">
      <w:pPr>
        <w:spacing w:after="0" w:line="240" w:lineRule="auto"/>
        <w:rPr>
          <w:rFonts w:ascii="Times New Roman" w:eastAsia="Times New Roman" w:hAnsi="Times New Roman" w:cs="Times New Roman"/>
          <w:b/>
          <w:bCs/>
          <w:sz w:val="28"/>
          <w:szCs w:val="28"/>
          <w:lang w:eastAsia="ru-RU"/>
        </w:rPr>
      </w:pPr>
      <w:r w:rsidRPr="00C43168">
        <w:rPr>
          <w:rFonts w:ascii="Times New Roman" w:eastAsia="Times New Roman" w:hAnsi="Times New Roman" w:cs="Times New Roman"/>
          <w:b/>
          <w:bCs/>
          <w:sz w:val="28"/>
          <w:szCs w:val="28"/>
          <w:lang w:eastAsia="ru-RU"/>
        </w:rPr>
        <w:t>ПОСТАНОВЛЕНИЕ                                                                      КАРАР</w:t>
      </w:r>
    </w:p>
    <w:p w:rsidR="00C43168" w:rsidRPr="00C43168" w:rsidRDefault="00C43168" w:rsidP="00C43168">
      <w:pPr>
        <w:spacing w:after="0" w:line="240" w:lineRule="auto"/>
        <w:rPr>
          <w:rFonts w:ascii="Times New Roman" w:eastAsia="Times New Roman" w:hAnsi="Times New Roman" w:cs="Times New Roman"/>
          <w:b/>
          <w:bCs/>
          <w:sz w:val="28"/>
          <w:szCs w:val="28"/>
          <w:lang w:eastAsia="ru-RU"/>
        </w:rPr>
      </w:pPr>
      <w:r w:rsidRPr="00C43168">
        <w:rPr>
          <w:rFonts w:ascii="Times New Roman" w:eastAsia="Times New Roman" w:hAnsi="Times New Roman" w:cs="Times New Roman"/>
          <w:b/>
          <w:bCs/>
          <w:sz w:val="28"/>
          <w:szCs w:val="28"/>
          <w:lang w:eastAsia="ru-RU"/>
        </w:rPr>
        <w:t xml:space="preserve">  </w:t>
      </w:r>
    </w:p>
    <w:p w:rsidR="00C43168" w:rsidRDefault="00C43168" w:rsidP="00C43168">
      <w:pPr>
        <w:spacing w:after="0" w:line="240" w:lineRule="auto"/>
        <w:rPr>
          <w:rFonts w:ascii="Times New Roman" w:eastAsia="Times New Roman" w:hAnsi="Times New Roman" w:cs="Times New Roman"/>
          <w:sz w:val="28"/>
          <w:szCs w:val="28"/>
          <w:lang w:eastAsia="ru-RU"/>
        </w:rPr>
      </w:pPr>
      <w:r w:rsidRPr="00C43168">
        <w:rPr>
          <w:rFonts w:ascii="Times New Roman" w:eastAsia="Times New Roman" w:hAnsi="Times New Roman" w:cs="Times New Roman"/>
          <w:sz w:val="28"/>
          <w:szCs w:val="28"/>
          <w:lang w:eastAsia="ru-RU"/>
        </w:rPr>
        <w:t xml:space="preserve">28.04.2021 </w:t>
      </w:r>
      <w:r w:rsidR="00084B46">
        <w:rPr>
          <w:rFonts w:ascii="Times New Roman" w:eastAsia="Times New Roman" w:hAnsi="Times New Roman" w:cs="Times New Roman"/>
          <w:sz w:val="28"/>
          <w:szCs w:val="28"/>
          <w:lang w:eastAsia="ru-RU"/>
        </w:rPr>
        <w:t>ел</w:t>
      </w:r>
      <w:r w:rsidRPr="00C43168">
        <w:rPr>
          <w:rFonts w:ascii="Times New Roman" w:eastAsia="Times New Roman" w:hAnsi="Times New Roman" w:cs="Times New Roman"/>
          <w:sz w:val="28"/>
          <w:szCs w:val="28"/>
          <w:lang w:eastAsia="ru-RU"/>
        </w:rPr>
        <w:tab/>
      </w:r>
      <w:r w:rsidRPr="00C43168">
        <w:rPr>
          <w:rFonts w:ascii="Times New Roman" w:eastAsia="Times New Roman" w:hAnsi="Times New Roman" w:cs="Times New Roman"/>
          <w:sz w:val="28"/>
          <w:szCs w:val="28"/>
          <w:lang w:eastAsia="ru-RU"/>
        </w:rPr>
        <w:tab/>
      </w:r>
      <w:r w:rsidRPr="00C43168">
        <w:rPr>
          <w:rFonts w:ascii="Times New Roman" w:eastAsia="Times New Roman" w:hAnsi="Times New Roman" w:cs="Times New Roman"/>
          <w:sz w:val="28"/>
          <w:szCs w:val="28"/>
          <w:lang w:eastAsia="ru-RU"/>
        </w:rPr>
        <w:tab/>
      </w:r>
      <w:r w:rsidRPr="00C43168">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 11</w:t>
      </w:r>
    </w:p>
    <w:p w:rsidR="00C43168" w:rsidRDefault="00C43168" w:rsidP="00C43168">
      <w:pPr>
        <w:spacing w:after="0"/>
        <w:rPr>
          <w:rFonts w:ascii="Times New Roman" w:eastAsia="Times New Roman" w:hAnsi="Times New Roman" w:cs="Times New Roman"/>
          <w:sz w:val="28"/>
          <w:szCs w:val="28"/>
          <w:lang w:val="tt-RU" w:eastAsia="ru-RU"/>
        </w:rPr>
      </w:pPr>
      <w:bookmarkStart w:id="0" w:name="_GoBack"/>
      <w:bookmarkEnd w:id="0"/>
    </w:p>
    <w:p w:rsidR="00C43168" w:rsidRPr="00C43168" w:rsidRDefault="00C43168" w:rsidP="00C43168">
      <w:pPr>
        <w:spacing w:after="0"/>
        <w:rPr>
          <w:rFonts w:ascii="Times New Roman" w:hAnsi="Times New Roman" w:cs="Times New Roman"/>
          <w:sz w:val="28"/>
        </w:rPr>
      </w:pPr>
      <w:r w:rsidRPr="00C43168">
        <w:rPr>
          <w:rFonts w:ascii="Times New Roman" w:hAnsi="Times New Roman" w:cs="Times New Roman"/>
          <w:sz w:val="28"/>
        </w:rPr>
        <w:t>Татарстан Республикасы Чүпрәле</w:t>
      </w:r>
    </w:p>
    <w:p w:rsidR="00C43168" w:rsidRDefault="00C43168" w:rsidP="00C43168">
      <w:pPr>
        <w:spacing w:after="0"/>
        <w:rPr>
          <w:rFonts w:ascii="Times New Roman" w:hAnsi="Times New Roman" w:cs="Times New Roman"/>
          <w:sz w:val="28"/>
        </w:rPr>
      </w:pPr>
      <w:r w:rsidRPr="00C43168">
        <w:rPr>
          <w:rFonts w:ascii="Times New Roman" w:hAnsi="Times New Roman" w:cs="Times New Roman"/>
          <w:sz w:val="28"/>
        </w:rPr>
        <w:t xml:space="preserve">муниципаль районы Түбән Чәке </w:t>
      </w:r>
    </w:p>
    <w:p w:rsidR="00C43168" w:rsidRDefault="00C43168" w:rsidP="00C43168">
      <w:pPr>
        <w:spacing w:after="0"/>
        <w:rPr>
          <w:rFonts w:ascii="Times New Roman" w:hAnsi="Times New Roman" w:cs="Times New Roman"/>
          <w:sz w:val="28"/>
        </w:rPr>
      </w:pPr>
      <w:r w:rsidRPr="00C43168">
        <w:rPr>
          <w:rFonts w:ascii="Times New Roman" w:hAnsi="Times New Roman" w:cs="Times New Roman"/>
          <w:sz w:val="28"/>
        </w:rPr>
        <w:t>авыл</w:t>
      </w:r>
      <w:r>
        <w:rPr>
          <w:rFonts w:ascii="Times New Roman" w:hAnsi="Times New Roman" w:cs="Times New Roman"/>
          <w:sz w:val="28"/>
        </w:rPr>
        <w:t xml:space="preserve"> </w:t>
      </w:r>
      <w:r w:rsidRPr="00C43168">
        <w:rPr>
          <w:rFonts w:ascii="Times New Roman" w:hAnsi="Times New Roman" w:cs="Times New Roman"/>
          <w:sz w:val="28"/>
        </w:rPr>
        <w:t xml:space="preserve">җирлеге ягыннан капитал </w:t>
      </w:r>
    </w:p>
    <w:p w:rsidR="00C43168" w:rsidRDefault="00C43168" w:rsidP="00C43168">
      <w:pPr>
        <w:spacing w:after="0"/>
        <w:rPr>
          <w:rFonts w:ascii="Times New Roman" w:hAnsi="Times New Roman" w:cs="Times New Roman"/>
          <w:sz w:val="28"/>
        </w:rPr>
      </w:pPr>
      <w:r w:rsidRPr="00C43168">
        <w:rPr>
          <w:rFonts w:ascii="Times New Roman" w:hAnsi="Times New Roman" w:cs="Times New Roman"/>
          <w:sz w:val="28"/>
        </w:rPr>
        <w:t>салуларны яклау һәм бүләкләү</w:t>
      </w:r>
    </w:p>
    <w:p w:rsidR="00C43168" w:rsidRPr="00C43168" w:rsidRDefault="00C43168" w:rsidP="00C43168">
      <w:pPr>
        <w:spacing w:after="0"/>
        <w:rPr>
          <w:rFonts w:ascii="Times New Roman" w:hAnsi="Times New Roman" w:cs="Times New Roman"/>
          <w:sz w:val="28"/>
        </w:rPr>
      </w:pPr>
      <w:r w:rsidRPr="00C43168">
        <w:rPr>
          <w:rFonts w:ascii="Times New Roman" w:hAnsi="Times New Roman" w:cs="Times New Roman"/>
          <w:sz w:val="28"/>
        </w:rPr>
        <w:t>турында килешүләр төзү тәртибе</w:t>
      </w:r>
    </w:p>
    <w:p w:rsidR="00C43168" w:rsidRDefault="00C43168" w:rsidP="00C43168">
      <w:pPr>
        <w:spacing w:after="0"/>
        <w:rPr>
          <w:rFonts w:ascii="Times New Roman" w:hAnsi="Times New Roman" w:cs="Times New Roman"/>
          <w:sz w:val="28"/>
        </w:rPr>
      </w:pPr>
      <w:r w:rsidRPr="00C43168">
        <w:rPr>
          <w:rFonts w:ascii="Times New Roman" w:hAnsi="Times New Roman" w:cs="Times New Roman"/>
          <w:sz w:val="28"/>
        </w:rPr>
        <w:t xml:space="preserve">һәм шартлары турында нигезләмәгә </w:t>
      </w:r>
    </w:p>
    <w:p w:rsidR="00C43168" w:rsidRDefault="00C43168" w:rsidP="00C43168">
      <w:pPr>
        <w:spacing w:after="0"/>
        <w:rPr>
          <w:rFonts w:ascii="Times New Roman" w:hAnsi="Times New Roman" w:cs="Times New Roman"/>
          <w:sz w:val="28"/>
        </w:rPr>
      </w:pPr>
      <w:r w:rsidRPr="00C43168">
        <w:rPr>
          <w:rFonts w:ascii="Times New Roman" w:hAnsi="Times New Roman" w:cs="Times New Roman"/>
          <w:sz w:val="28"/>
        </w:rPr>
        <w:t>үзгәреш кертү хакында</w:t>
      </w:r>
    </w:p>
    <w:p w:rsidR="00C43168" w:rsidRDefault="00C43168" w:rsidP="00C43168">
      <w:pPr>
        <w:spacing w:after="0"/>
        <w:rPr>
          <w:rFonts w:ascii="Times New Roman" w:hAnsi="Times New Roman" w:cs="Times New Roman"/>
          <w:sz w:val="28"/>
        </w:rPr>
      </w:pPr>
    </w:p>
    <w:p w:rsidR="00C43168" w:rsidRDefault="00C43168" w:rsidP="00C43168">
      <w:pPr>
        <w:rPr>
          <w:rFonts w:ascii="Times New Roman" w:hAnsi="Times New Roman" w:cs="Times New Roman"/>
          <w:sz w:val="28"/>
        </w:rPr>
      </w:pPr>
      <w:r>
        <w:rPr>
          <w:rFonts w:ascii="Times New Roman" w:hAnsi="Times New Roman" w:cs="Times New Roman"/>
          <w:sz w:val="28"/>
        </w:rPr>
        <w:t xml:space="preserve">          </w:t>
      </w:r>
      <w:r w:rsidRPr="00C43168">
        <w:rPr>
          <w:rFonts w:ascii="Times New Roman" w:hAnsi="Times New Roman" w:cs="Times New Roman"/>
          <w:sz w:val="28"/>
        </w:rPr>
        <w:t>«Россия Федерациясе Шәһәр төзелеше кодексына һәм Россия Федерациясенең аерым закон актларына территорияләрне комплекслы үстерүне тәэмин итү максатларында үзгәрешләр кертү турында» 2020 елның 30 декабрендәге 494-ФЗ номерлы Федераль закон нигезендә, Татарстан Республикасы Чүпрәле муниципаль районы Түбән Чәке авыл җирлеге Уставына таянып, Татарстан Республикасы Чүпрәле муниципаль районының Түбән Чәке авыл җирлеге башкарма комитеты ПОСТАНОВЛЯЕТ:</w:t>
      </w:r>
    </w:p>
    <w:p w:rsidR="003D5649" w:rsidRPr="00C43168" w:rsidRDefault="00C43168" w:rsidP="00C43168">
      <w:pPr>
        <w:pStyle w:val="a7"/>
        <w:numPr>
          <w:ilvl w:val="0"/>
          <w:numId w:val="2"/>
        </w:numPr>
        <w:tabs>
          <w:tab w:val="left" w:pos="1276"/>
        </w:tabs>
        <w:ind w:left="0" w:firstLine="709"/>
        <w:rPr>
          <w:rFonts w:ascii="Times New Roman" w:hAnsi="Times New Roman" w:cs="Times New Roman"/>
          <w:sz w:val="28"/>
        </w:rPr>
      </w:pPr>
      <w:r w:rsidRPr="00C43168">
        <w:rPr>
          <w:rFonts w:ascii="Times New Roman" w:hAnsi="Times New Roman" w:cs="Times New Roman"/>
          <w:sz w:val="28"/>
        </w:rPr>
        <w:t>Татарстан Республикасы Чүпрәле муниципаль районы Түбән Чәке авыл җирлеге башкарма комитетының 2020 елның 17 декабрендәге 23 номерлы карары белән расланган Татарстан Республикасы Чүпрәле муниципаль районы Түбән Чәке авыл җирлеге ягыннан капитал салуларны яклау һәм бүләкләү турында килешүләр төзү тәртибе һәм шартлары турындагы Нигезләмәгә түбәндәге үзгәрешләрне кертергә, 2 өлешнең 2 пунктындагы 6 пунктчасында «торак йортлар» сүзләрен «күпфатирлы йортлар, торак йортлар» сүзләренә алмаштырырга (территорияне комплекслы үстерү турындагы шартнамә нигезендә мондый йортлар төзү очракларыннан тыш)».</w:t>
      </w:r>
    </w:p>
    <w:p w:rsidR="00C43168" w:rsidRDefault="00C43168" w:rsidP="00C43168">
      <w:pPr>
        <w:rPr>
          <w:rFonts w:ascii="Times New Roman" w:hAnsi="Times New Roman" w:cs="Times New Roman"/>
          <w:sz w:val="28"/>
        </w:rPr>
      </w:pPr>
      <w:r>
        <w:rPr>
          <w:rFonts w:ascii="Times New Roman" w:hAnsi="Times New Roman" w:cs="Times New Roman"/>
          <w:sz w:val="28"/>
        </w:rPr>
        <w:lastRenderedPageBreak/>
        <w:t xml:space="preserve">           </w:t>
      </w:r>
      <w:r w:rsidRPr="00C43168">
        <w:rPr>
          <w:rFonts w:ascii="Times New Roman" w:hAnsi="Times New Roman" w:cs="Times New Roman"/>
          <w:sz w:val="28"/>
        </w:rPr>
        <w:t>2. Әлеге карар рәсми басылып чыгарга тиеш.</w:t>
      </w:r>
    </w:p>
    <w:p w:rsidR="00C43168" w:rsidRDefault="00C43168" w:rsidP="00C43168">
      <w:pPr>
        <w:rPr>
          <w:rFonts w:ascii="Times New Roman" w:hAnsi="Times New Roman" w:cs="Times New Roman"/>
          <w:sz w:val="28"/>
        </w:rPr>
      </w:pPr>
      <w:r>
        <w:rPr>
          <w:rFonts w:ascii="Times New Roman" w:hAnsi="Times New Roman" w:cs="Times New Roman"/>
          <w:sz w:val="28"/>
        </w:rPr>
        <w:t xml:space="preserve">           </w:t>
      </w:r>
      <w:r w:rsidRPr="00C43168">
        <w:rPr>
          <w:rFonts w:ascii="Times New Roman" w:hAnsi="Times New Roman" w:cs="Times New Roman"/>
          <w:sz w:val="28"/>
        </w:rPr>
        <w:t>3. Әлеге карарның үтәлешен тикшереп торуны үземдә калдырам.</w:t>
      </w:r>
    </w:p>
    <w:p w:rsidR="00C43168" w:rsidRDefault="00C43168" w:rsidP="00C43168">
      <w:pPr>
        <w:rPr>
          <w:rFonts w:ascii="Times New Roman" w:hAnsi="Times New Roman" w:cs="Times New Roman"/>
          <w:sz w:val="28"/>
        </w:rPr>
      </w:pPr>
    </w:p>
    <w:p w:rsidR="00C43168" w:rsidRDefault="00C43168" w:rsidP="00C43168">
      <w:pPr>
        <w:spacing w:after="0"/>
        <w:rPr>
          <w:rFonts w:ascii="Times New Roman" w:hAnsi="Times New Roman" w:cs="Times New Roman"/>
          <w:sz w:val="28"/>
        </w:rPr>
      </w:pPr>
      <w:r w:rsidRPr="00C43168">
        <w:rPr>
          <w:rFonts w:ascii="Times New Roman" w:hAnsi="Times New Roman" w:cs="Times New Roman"/>
          <w:sz w:val="28"/>
        </w:rPr>
        <w:t xml:space="preserve">Түбән Чәке авыл </w:t>
      </w:r>
    </w:p>
    <w:p w:rsidR="00C43168" w:rsidRPr="00C43168" w:rsidRDefault="00C43168" w:rsidP="00C43168">
      <w:pPr>
        <w:spacing w:after="0"/>
        <w:rPr>
          <w:rFonts w:ascii="Times New Roman" w:hAnsi="Times New Roman" w:cs="Times New Roman"/>
          <w:sz w:val="28"/>
        </w:rPr>
      </w:pPr>
      <w:r w:rsidRPr="00C43168">
        <w:rPr>
          <w:rFonts w:ascii="Times New Roman" w:hAnsi="Times New Roman" w:cs="Times New Roman"/>
          <w:sz w:val="28"/>
        </w:rPr>
        <w:t>җирлеге</w:t>
      </w:r>
      <w:r>
        <w:rPr>
          <w:rFonts w:ascii="Times New Roman" w:hAnsi="Times New Roman" w:cs="Times New Roman"/>
          <w:sz w:val="28"/>
        </w:rPr>
        <w:t xml:space="preserve"> башлыгы                                     О.Б.Албутов</w:t>
      </w:r>
    </w:p>
    <w:sectPr w:rsidR="00C43168" w:rsidRPr="00C431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76B" w:rsidRDefault="00E9176B" w:rsidP="00C43168">
      <w:pPr>
        <w:spacing w:after="0" w:line="240" w:lineRule="auto"/>
      </w:pPr>
      <w:r>
        <w:separator/>
      </w:r>
    </w:p>
  </w:endnote>
  <w:endnote w:type="continuationSeparator" w:id="0">
    <w:p w:rsidR="00E9176B" w:rsidRDefault="00E9176B" w:rsidP="00C43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76B" w:rsidRDefault="00E9176B" w:rsidP="00C43168">
      <w:pPr>
        <w:spacing w:after="0" w:line="240" w:lineRule="auto"/>
      </w:pPr>
      <w:r>
        <w:separator/>
      </w:r>
    </w:p>
  </w:footnote>
  <w:footnote w:type="continuationSeparator" w:id="0">
    <w:p w:rsidR="00E9176B" w:rsidRDefault="00E9176B" w:rsidP="00C43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3F34"/>
    <w:multiLevelType w:val="hybridMultilevel"/>
    <w:tmpl w:val="64E08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6427DD"/>
    <w:multiLevelType w:val="hybridMultilevel"/>
    <w:tmpl w:val="E06E88F4"/>
    <w:lvl w:ilvl="0" w:tplc="35AA1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84"/>
    <w:rsid w:val="00084B46"/>
    <w:rsid w:val="001B2AE9"/>
    <w:rsid w:val="00453284"/>
    <w:rsid w:val="00BC4312"/>
    <w:rsid w:val="00C43168"/>
    <w:rsid w:val="00E55F82"/>
    <w:rsid w:val="00E91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B5D5E-1A1D-4EC3-8B01-69060792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1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3168"/>
  </w:style>
  <w:style w:type="paragraph" w:styleId="a5">
    <w:name w:val="footer"/>
    <w:basedOn w:val="a"/>
    <w:link w:val="a6"/>
    <w:uiPriority w:val="99"/>
    <w:unhideWhenUsed/>
    <w:rsid w:val="00C431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3168"/>
  </w:style>
  <w:style w:type="paragraph" w:styleId="a7">
    <w:name w:val="List Paragraph"/>
    <w:basedOn w:val="a"/>
    <w:uiPriority w:val="34"/>
    <w:qFormat/>
    <w:rsid w:val="00C43168"/>
    <w:pPr>
      <w:ind w:left="720"/>
      <w:contextualSpacing/>
    </w:pPr>
  </w:style>
  <w:style w:type="paragraph" w:styleId="a8">
    <w:name w:val="Balloon Text"/>
    <w:basedOn w:val="a"/>
    <w:link w:val="a9"/>
    <w:uiPriority w:val="99"/>
    <w:semiHidden/>
    <w:unhideWhenUsed/>
    <w:rsid w:val="00C4316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43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5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2021-04-28T12:30:00Z</cp:lastPrinted>
  <dcterms:created xsi:type="dcterms:W3CDTF">2021-04-28T12:19:00Z</dcterms:created>
  <dcterms:modified xsi:type="dcterms:W3CDTF">2021-04-28T12:32:00Z</dcterms:modified>
</cp:coreProperties>
</file>