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0A0" w:firstRow="1" w:lastRow="0" w:firstColumn="1" w:lastColumn="0" w:noHBand="0" w:noVBand="0"/>
      </w:tblPr>
      <w:tblGrid>
        <w:gridCol w:w="143"/>
        <w:gridCol w:w="4264"/>
        <w:gridCol w:w="1266"/>
        <w:gridCol w:w="4111"/>
        <w:gridCol w:w="56"/>
      </w:tblGrid>
      <w:tr w:rsidR="00301853" w:rsidRPr="00301853" w:rsidTr="00631F97">
        <w:trPr>
          <w:trHeight w:val="1955"/>
        </w:trPr>
        <w:tc>
          <w:tcPr>
            <w:tcW w:w="4407" w:type="dxa"/>
            <w:gridSpan w:val="2"/>
            <w:hideMark/>
          </w:tcPr>
          <w:p w:rsidR="00301853" w:rsidRPr="00301853" w:rsidRDefault="00301853" w:rsidP="00301853">
            <w:pPr>
              <w:keepNext/>
              <w:tabs>
                <w:tab w:val="left" w:pos="1884"/>
              </w:tabs>
              <w:spacing w:after="0" w:line="240" w:lineRule="auto"/>
              <w:outlineLvl w:val="1"/>
              <w:rPr>
                <w:rFonts w:ascii="Times New Roman" w:eastAsia="Calibri" w:hAnsi="Times New Roman" w:cs="Times New Roman"/>
                <w:sz w:val="24"/>
                <w:szCs w:val="24"/>
                <w:lang w:eastAsia="ru-RU"/>
              </w:rPr>
            </w:pPr>
            <w:r w:rsidRPr="00301853">
              <w:rPr>
                <w:rFonts w:ascii="Times New Roman" w:eastAsia="Calibri" w:hAnsi="Times New Roman" w:cs="Times New Roman"/>
                <w:sz w:val="24"/>
                <w:szCs w:val="24"/>
                <w:lang w:eastAsia="ru-RU"/>
              </w:rPr>
              <w:t xml:space="preserve">   ИСПОЛНИТЕЛЬНЫЙ КОМИТЕТ</w:t>
            </w:r>
          </w:p>
          <w:p w:rsidR="00301853" w:rsidRPr="00301853" w:rsidRDefault="00301853" w:rsidP="00301853">
            <w:pPr>
              <w:keepNext/>
              <w:tabs>
                <w:tab w:val="left" w:pos="1884"/>
              </w:tabs>
              <w:spacing w:after="0" w:line="240" w:lineRule="auto"/>
              <w:jc w:val="center"/>
              <w:outlineLvl w:val="1"/>
              <w:rPr>
                <w:rFonts w:ascii="Times New Roman" w:eastAsia="Calibri" w:hAnsi="Times New Roman" w:cs="Times New Roman"/>
                <w:sz w:val="24"/>
                <w:szCs w:val="24"/>
                <w:lang w:eastAsia="ru-RU"/>
              </w:rPr>
            </w:pPr>
            <w:r w:rsidRPr="00301853">
              <w:rPr>
                <w:rFonts w:ascii="Times New Roman" w:eastAsia="Calibri" w:hAnsi="Times New Roman" w:cs="Times New Roman"/>
                <w:sz w:val="24"/>
                <w:szCs w:val="24"/>
                <w:lang w:eastAsia="ru-RU"/>
              </w:rPr>
              <w:t>НИЖНЕЧЕКУРСКОГО СЕЛЬСКОГО ПОСЕЛЕНИЯ ДРОЖЖАНОВСКОГО</w:t>
            </w:r>
          </w:p>
          <w:p w:rsidR="00301853" w:rsidRPr="00301853" w:rsidRDefault="00301853" w:rsidP="00301853">
            <w:pPr>
              <w:keepNext/>
              <w:tabs>
                <w:tab w:val="left" w:pos="1884"/>
              </w:tabs>
              <w:spacing w:after="0" w:line="240" w:lineRule="auto"/>
              <w:jc w:val="center"/>
              <w:outlineLvl w:val="1"/>
              <w:rPr>
                <w:rFonts w:ascii="Times New Roman" w:eastAsia="Calibri" w:hAnsi="Times New Roman" w:cs="Times New Roman"/>
                <w:sz w:val="24"/>
                <w:szCs w:val="24"/>
                <w:lang w:eastAsia="ru-RU"/>
              </w:rPr>
            </w:pPr>
            <w:r w:rsidRPr="00301853">
              <w:rPr>
                <w:rFonts w:ascii="Times New Roman" w:eastAsia="Calibri" w:hAnsi="Times New Roman" w:cs="Times New Roman"/>
                <w:sz w:val="24"/>
                <w:szCs w:val="24"/>
                <w:lang w:eastAsia="ru-RU"/>
              </w:rPr>
              <w:t>МУНИЦИПАЛЬНОГО РАЙОНА</w:t>
            </w:r>
          </w:p>
          <w:p w:rsidR="00301853" w:rsidRPr="00301853" w:rsidRDefault="00301853" w:rsidP="00301853">
            <w:pPr>
              <w:keepNext/>
              <w:tabs>
                <w:tab w:val="left" w:pos="1884"/>
              </w:tabs>
              <w:spacing w:after="0" w:line="240" w:lineRule="auto"/>
              <w:jc w:val="center"/>
              <w:outlineLvl w:val="1"/>
              <w:rPr>
                <w:rFonts w:ascii="Times New Roman" w:eastAsia="Calibri" w:hAnsi="Times New Roman" w:cs="Times New Roman"/>
                <w:sz w:val="24"/>
                <w:szCs w:val="24"/>
                <w:lang w:eastAsia="ru-RU"/>
              </w:rPr>
            </w:pPr>
            <w:r w:rsidRPr="00301853">
              <w:rPr>
                <w:rFonts w:ascii="Times New Roman" w:eastAsia="Calibri" w:hAnsi="Times New Roman" w:cs="Times New Roman"/>
                <w:sz w:val="24"/>
                <w:szCs w:val="24"/>
                <w:lang w:eastAsia="ru-RU"/>
              </w:rPr>
              <w:t>РЕСПУБЛИКИ ТАТАРСТАН</w:t>
            </w:r>
          </w:p>
          <w:p w:rsidR="00301853" w:rsidRPr="00301853" w:rsidRDefault="00301853" w:rsidP="00301853">
            <w:pPr>
              <w:keepNext/>
              <w:tabs>
                <w:tab w:val="left" w:pos="1884"/>
              </w:tabs>
              <w:spacing w:after="0" w:line="240" w:lineRule="auto"/>
              <w:jc w:val="center"/>
              <w:outlineLvl w:val="1"/>
              <w:rPr>
                <w:rFonts w:ascii="Times New Roman" w:eastAsia="Times New Roman" w:hAnsi="Times New Roman" w:cs="Times New Roman"/>
                <w:i/>
                <w:sz w:val="24"/>
                <w:szCs w:val="24"/>
                <w:lang w:val="tt-RU" w:eastAsia="ru-RU"/>
              </w:rPr>
            </w:pPr>
          </w:p>
          <w:p w:rsidR="00301853" w:rsidRPr="00301853" w:rsidRDefault="00301853" w:rsidP="00301853">
            <w:pPr>
              <w:keepNext/>
              <w:tabs>
                <w:tab w:val="left" w:pos="1884"/>
              </w:tabs>
              <w:spacing w:after="0" w:line="240" w:lineRule="auto"/>
              <w:jc w:val="center"/>
              <w:outlineLvl w:val="1"/>
              <w:rPr>
                <w:rFonts w:ascii="Times New Roman" w:eastAsia="Times New Roman" w:hAnsi="Times New Roman" w:cs="Times New Roman"/>
                <w:i/>
                <w:sz w:val="24"/>
                <w:szCs w:val="24"/>
                <w:lang w:val="tt-RU" w:eastAsia="ru-RU"/>
              </w:rPr>
            </w:pPr>
            <w:r w:rsidRPr="00301853">
              <w:rPr>
                <w:rFonts w:ascii="Times New Roman" w:eastAsia="Times New Roman" w:hAnsi="Times New Roman" w:cs="Times New Roman"/>
                <w:i/>
                <w:sz w:val="24"/>
                <w:szCs w:val="24"/>
                <w:lang w:val="tt-RU" w:eastAsia="ru-RU"/>
              </w:rPr>
              <w:t xml:space="preserve">422483 , село Нижнее Чекурское                                         </w:t>
            </w:r>
          </w:p>
        </w:tc>
        <w:tc>
          <w:tcPr>
            <w:tcW w:w="1266" w:type="dxa"/>
          </w:tcPr>
          <w:p w:rsidR="00301853" w:rsidRPr="00301853" w:rsidRDefault="00301853" w:rsidP="00301853">
            <w:pPr>
              <w:spacing w:after="0" w:line="240" w:lineRule="auto"/>
              <w:jc w:val="center"/>
              <w:rPr>
                <w:rFonts w:ascii="Times New Roman" w:eastAsia="Calibri" w:hAnsi="Times New Roman" w:cs="Times New Roman"/>
                <w:sz w:val="24"/>
                <w:szCs w:val="24"/>
                <w:lang w:eastAsia="ru-RU"/>
              </w:rPr>
            </w:pPr>
          </w:p>
          <w:p w:rsidR="00301853" w:rsidRPr="00301853" w:rsidRDefault="00301853" w:rsidP="00301853">
            <w:pPr>
              <w:spacing w:after="0" w:line="240" w:lineRule="auto"/>
              <w:jc w:val="center"/>
              <w:rPr>
                <w:rFonts w:ascii="Times New Roman" w:eastAsia="Calibri" w:hAnsi="Times New Roman" w:cs="Times New Roman"/>
                <w:noProof/>
                <w:color w:val="000000"/>
                <w:sz w:val="24"/>
                <w:szCs w:val="24"/>
                <w:lang w:eastAsia="ru-RU"/>
              </w:rPr>
            </w:pPr>
          </w:p>
        </w:tc>
        <w:tc>
          <w:tcPr>
            <w:tcW w:w="4167" w:type="dxa"/>
            <w:gridSpan w:val="2"/>
            <w:hideMark/>
          </w:tcPr>
          <w:p w:rsidR="00301853" w:rsidRPr="00301853" w:rsidRDefault="00301853" w:rsidP="00301853">
            <w:pPr>
              <w:keepNext/>
              <w:spacing w:after="0" w:line="240" w:lineRule="auto"/>
              <w:jc w:val="center"/>
              <w:outlineLvl w:val="1"/>
              <w:rPr>
                <w:rFonts w:ascii="Times New Roman" w:eastAsia="Calibri" w:hAnsi="Times New Roman" w:cs="Times New Roman"/>
                <w:sz w:val="24"/>
                <w:szCs w:val="24"/>
                <w:lang w:eastAsia="ru-RU"/>
              </w:rPr>
            </w:pPr>
            <w:r w:rsidRPr="00301853">
              <w:rPr>
                <w:rFonts w:ascii="Times New Roman" w:eastAsia="Calibri" w:hAnsi="Times New Roman" w:cs="Times New Roman"/>
                <w:sz w:val="24"/>
                <w:szCs w:val="24"/>
                <w:lang w:eastAsia="ru-RU"/>
              </w:rPr>
              <w:t>ТАТАРСТАН РЕСПУБЛИКАСЫ</w:t>
            </w:r>
          </w:p>
          <w:p w:rsidR="00301853" w:rsidRPr="00301853" w:rsidRDefault="00301853" w:rsidP="00301853">
            <w:pPr>
              <w:keepNext/>
              <w:tabs>
                <w:tab w:val="left" w:pos="2032"/>
                <w:tab w:val="left" w:pos="2160"/>
              </w:tabs>
              <w:spacing w:after="0" w:line="240" w:lineRule="auto"/>
              <w:jc w:val="center"/>
              <w:outlineLvl w:val="1"/>
              <w:rPr>
                <w:rFonts w:ascii="Times New Roman" w:eastAsia="Calibri" w:hAnsi="Times New Roman" w:cs="Times New Roman"/>
                <w:sz w:val="24"/>
                <w:szCs w:val="24"/>
                <w:lang w:eastAsia="ru-RU"/>
              </w:rPr>
            </w:pPr>
            <w:r w:rsidRPr="00301853">
              <w:rPr>
                <w:rFonts w:ascii="Times New Roman" w:eastAsia="Calibri" w:hAnsi="Times New Roman" w:cs="Times New Roman"/>
                <w:sz w:val="24"/>
                <w:szCs w:val="24"/>
                <w:lang w:eastAsia="ru-RU"/>
              </w:rPr>
              <w:t xml:space="preserve"> ЧҮПРӘЛЕ </w:t>
            </w:r>
          </w:p>
          <w:p w:rsidR="00301853" w:rsidRPr="00301853" w:rsidRDefault="00301853" w:rsidP="00301853">
            <w:pPr>
              <w:keepNext/>
              <w:spacing w:after="0" w:line="240" w:lineRule="auto"/>
              <w:jc w:val="center"/>
              <w:outlineLvl w:val="1"/>
              <w:rPr>
                <w:rFonts w:ascii="Times New Roman" w:eastAsia="Calibri" w:hAnsi="Times New Roman" w:cs="Times New Roman"/>
                <w:sz w:val="24"/>
                <w:szCs w:val="24"/>
                <w:lang w:eastAsia="ru-RU"/>
              </w:rPr>
            </w:pPr>
            <w:r w:rsidRPr="00301853">
              <w:rPr>
                <w:rFonts w:ascii="Times New Roman" w:eastAsia="Calibri" w:hAnsi="Times New Roman" w:cs="Times New Roman"/>
                <w:sz w:val="24"/>
                <w:szCs w:val="24"/>
                <w:lang w:eastAsia="ru-RU"/>
              </w:rPr>
              <w:t>МУНИЦИПАЛЬ РАЙОНЫ</w:t>
            </w:r>
          </w:p>
          <w:p w:rsidR="00301853" w:rsidRPr="00301853" w:rsidRDefault="00301853" w:rsidP="00301853">
            <w:pPr>
              <w:spacing w:after="0" w:line="240" w:lineRule="auto"/>
              <w:jc w:val="center"/>
              <w:rPr>
                <w:rFonts w:ascii="Times New Roman" w:eastAsia="Calibri" w:hAnsi="Times New Roman" w:cs="Times New Roman"/>
                <w:sz w:val="24"/>
                <w:szCs w:val="24"/>
                <w:lang w:eastAsia="ru-RU"/>
              </w:rPr>
            </w:pPr>
            <w:r w:rsidRPr="00301853">
              <w:rPr>
                <w:rFonts w:ascii="Times New Roman" w:eastAsia="Calibri" w:hAnsi="Times New Roman" w:cs="Times New Roman"/>
                <w:sz w:val="24"/>
                <w:szCs w:val="24"/>
                <w:lang w:eastAsia="ru-RU"/>
              </w:rPr>
              <w:t xml:space="preserve"> </w:t>
            </w:r>
            <w:r w:rsidRPr="00301853">
              <w:rPr>
                <w:rFonts w:ascii="Times New Roman" w:eastAsia="Calibri" w:hAnsi="Times New Roman" w:cs="Times New Roman"/>
                <w:sz w:val="24"/>
                <w:szCs w:val="24"/>
                <w:lang w:val="tt-RU"/>
              </w:rPr>
              <w:t>ТҮБӘН ЧӘКЕ АВЫЛ ҖИРЛЕГЕ</w:t>
            </w:r>
            <w:r w:rsidRPr="00301853">
              <w:rPr>
                <w:rFonts w:ascii="Times New Roman" w:eastAsia="Calibri" w:hAnsi="Times New Roman" w:cs="Times New Roman"/>
                <w:sz w:val="24"/>
                <w:szCs w:val="24"/>
                <w:lang w:eastAsia="ru-RU"/>
              </w:rPr>
              <w:t xml:space="preserve"> БАШКАРМА КОМИТЕТЫ</w:t>
            </w:r>
          </w:p>
          <w:p w:rsidR="00301853" w:rsidRPr="00301853" w:rsidRDefault="00301853" w:rsidP="00301853">
            <w:pPr>
              <w:spacing w:after="0" w:line="240" w:lineRule="auto"/>
              <w:jc w:val="center"/>
              <w:rPr>
                <w:rFonts w:ascii="Times New Roman" w:eastAsia="Calibri" w:hAnsi="Times New Roman" w:cs="Times New Roman"/>
                <w:sz w:val="24"/>
                <w:szCs w:val="24"/>
                <w:lang w:eastAsia="ru-RU"/>
              </w:rPr>
            </w:pPr>
          </w:p>
          <w:p w:rsidR="00301853" w:rsidRPr="00301853" w:rsidRDefault="00301853" w:rsidP="00301853">
            <w:pPr>
              <w:spacing w:after="0" w:line="240" w:lineRule="auto"/>
              <w:jc w:val="center"/>
              <w:rPr>
                <w:rFonts w:ascii="Times New Roman" w:eastAsia="Calibri" w:hAnsi="Times New Roman" w:cs="Times New Roman"/>
                <w:sz w:val="24"/>
                <w:szCs w:val="24"/>
                <w:lang w:eastAsia="ru-RU"/>
              </w:rPr>
            </w:pPr>
            <w:r w:rsidRPr="00301853">
              <w:rPr>
                <w:rFonts w:ascii="Times New Roman" w:eastAsia="Times New Roman" w:hAnsi="Times New Roman" w:cs="Times New Roman"/>
                <w:i/>
                <w:sz w:val="24"/>
                <w:szCs w:val="24"/>
                <w:lang w:val="tt-RU" w:eastAsia="ru-RU"/>
              </w:rPr>
              <w:t>422483, Тубән Чәке авылы</w:t>
            </w:r>
          </w:p>
        </w:tc>
      </w:tr>
      <w:tr w:rsidR="00301853" w:rsidRPr="00301853" w:rsidTr="00631F97">
        <w:trPr>
          <w:gridBefore w:val="1"/>
          <w:gridAfter w:val="1"/>
          <w:wBefore w:w="143" w:type="dxa"/>
          <w:wAfter w:w="56" w:type="dxa"/>
          <w:trHeight w:val="156"/>
        </w:trPr>
        <w:tc>
          <w:tcPr>
            <w:tcW w:w="9641" w:type="dxa"/>
            <w:gridSpan w:val="3"/>
          </w:tcPr>
          <w:p w:rsidR="00301853" w:rsidRPr="00301853" w:rsidRDefault="00301853" w:rsidP="00301853">
            <w:pPr>
              <w:tabs>
                <w:tab w:val="left" w:pos="1884"/>
              </w:tabs>
              <w:spacing w:after="0" w:line="240" w:lineRule="auto"/>
              <w:rPr>
                <w:rFonts w:ascii="Times New Roman" w:eastAsia="Calibri" w:hAnsi="Times New Roman" w:cs="Times New Roman"/>
                <w:sz w:val="24"/>
                <w:szCs w:val="24"/>
                <w:lang w:eastAsia="ru-RU"/>
              </w:rPr>
            </w:pPr>
            <w:r w:rsidRPr="00301853">
              <w:rPr>
                <w:rFonts w:ascii="Times New Roman" w:eastAsia="Times New Roman" w:hAnsi="Times New Roman" w:cs="Times New Roman"/>
                <w:i/>
                <w:sz w:val="24"/>
                <w:szCs w:val="24"/>
                <w:lang w:val="tt-RU" w:eastAsia="ru-RU"/>
              </w:rPr>
              <w:t xml:space="preserve">               Телефон:  33-1-34                                                                   телефон:  33-1-34</w:t>
            </w:r>
            <w:r w:rsidRPr="00301853">
              <w:rPr>
                <w:rFonts w:ascii="Times New Roman" w:eastAsia="Times New Roman" w:hAnsi="Times New Roman" w:cs="Times New Roman"/>
                <w:sz w:val="24"/>
                <w:szCs w:val="24"/>
                <w:lang w:val="tt-RU" w:eastAsia="ru-RU"/>
              </w:rPr>
              <w:t xml:space="preserve">                                                                </w:t>
            </w:r>
            <w:r w:rsidRPr="00301853">
              <w:rPr>
                <w:rFonts w:ascii="Times New Roman" w:eastAsia="Times New Roman" w:hAnsi="Times New Roman" w:cs="Times New Roman"/>
                <w:i/>
                <w:sz w:val="24"/>
                <w:szCs w:val="24"/>
                <w:lang w:val="tt-RU" w:eastAsia="ru-RU"/>
              </w:rPr>
              <w:t xml:space="preserve">                                                             </w:t>
            </w:r>
          </w:p>
          <w:p w:rsidR="00301853" w:rsidRPr="00301853" w:rsidRDefault="00301853" w:rsidP="00301853">
            <w:pPr>
              <w:tabs>
                <w:tab w:val="left" w:pos="1884"/>
              </w:tabs>
              <w:spacing w:after="0" w:line="240" w:lineRule="auto"/>
              <w:jc w:val="center"/>
              <w:rPr>
                <w:rFonts w:ascii="Times New Roman" w:eastAsia="Calibri" w:hAnsi="Times New Roman" w:cs="Times New Roman"/>
                <w:b/>
                <w:sz w:val="2"/>
                <w:szCs w:val="2"/>
                <w:lang w:eastAsia="ru-RU"/>
              </w:rPr>
            </w:pPr>
          </w:p>
        </w:tc>
      </w:tr>
      <w:tr w:rsidR="00301853" w:rsidRPr="00301853" w:rsidTr="00631F97">
        <w:trPr>
          <w:gridBefore w:val="1"/>
          <w:gridAfter w:val="1"/>
          <w:wBefore w:w="143" w:type="dxa"/>
          <w:wAfter w:w="56" w:type="dxa"/>
          <w:trHeight w:val="156"/>
        </w:trPr>
        <w:tc>
          <w:tcPr>
            <w:tcW w:w="9641" w:type="dxa"/>
            <w:gridSpan w:val="3"/>
          </w:tcPr>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540"/>
              <w:gridCol w:w="4319"/>
            </w:tblGrid>
            <w:tr w:rsidR="00301853" w:rsidRPr="00301853" w:rsidTr="00631F97">
              <w:tc>
                <w:tcPr>
                  <w:tcW w:w="4788" w:type="dxa"/>
                  <w:tcBorders>
                    <w:top w:val="nil"/>
                    <w:left w:val="nil"/>
                    <w:bottom w:val="nil"/>
                    <w:right w:val="nil"/>
                  </w:tcBorders>
                </w:tcPr>
                <w:p w:rsidR="00301853" w:rsidRPr="00301853" w:rsidRDefault="00301853" w:rsidP="00301853">
                  <w:pPr>
                    <w:spacing w:after="0" w:line="240" w:lineRule="auto"/>
                    <w:jc w:val="center"/>
                    <w:rPr>
                      <w:rFonts w:ascii="Times New Roman" w:eastAsia="Times New Roman" w:hAnsi="Times New Roman" w:cs="Times New Roman"/>
                      <w:b/>
                      <w:sz w:val="28"/>
                      <w:szCs w:val="28"/>
                      <w:lang w:eastAsia="ru-RU"/>
                    </w:rPr>
                  </w:pPr>
                </w:p>
              </w:tc>
              <w:tc>
                <w:tcPr>
                  <w:tcW w:w="540" w:type="dxa"/>
                  <w:tcBorders>
                    <w:top w:val="nil"/>
                    <w:left w:val="nil"/>
                    <w:bottom w:val="nil"/>
                    <w:right w:val="nil"/>
                  </w:tcBorders>
                </w:tcPr>
                <w:p w:rsidR="00301853" w:rsidRPr="00301853" w:rsidRDefault="00301853" w:rsidP="00301853">
                  <w:pPr>
                    <w:spacing w:after="0" w:line="240" w:lineRule="auto"/>
                    <w:rPr>
                      <w:rFonts w:ascii="Times New Roman" w:eastAsia="Times New Roman" w:hAnsi="Times New Roman" w:cs="Times New Roman"/>
                      <w:b/>
                      <w:sz w:val="28"/>
                      <w:szCs w:val="28"/>
                      <w:lang w:eastAsia="ru-RU"/>
                    </w:rPr>
                  </w:pPr>
                </w:p>
              </w:tc>
              <w:tc>
                <w:tcPr>
                  <w:tcW w:w="4320" w:type="dxa"/>
                  <w:tcBorders>
                    <w:top w:val="nil"/>
                    <w:left w:val="nil"/>
                    <w:bottom w:val="nil"/>
                    <w:right w:val="nil"/>
                  </w:tcBorders>
                </w:tcPr>
                <w:p w:rsidR="00301853" w:rsidRPr="00301853" w:rsidRDefault="00301853" w:rsidP="00301853">
                  <w:pPr>
                    <w:spacing w:after="0" w:line="240" w:lineRule="auto"/>
                    <w:jc w:val="center"/>
                    <w:rPr>
                      <w:rFonts w:ascii="Times New Roman" w:eastAsia="Times New Roman" w:hAnsi="Times New Roman" w:cs="Times New Roman"/>
                      <w:b/>
                      <w:sz w:val="28"/>
                      <w:szCs w:val="28"/>
                      <w:lang w:eastAsia="ru-RU"/>
                    </w:rPr>
                  </w:pPr>
                </w:p>
              </w:tc>
            </w:tr>
            <w:tr w:rsidR="00301853" w:rsidRPr="00301853" w:rsidTr="00631F97">
              <w:tc>
                <w:tcPr>
                  <w:tcW w:w="9648" w:type="dxa"/>
                  <w:gridSpan w:val="3"/>
                  <w:tcBorders>
                    <w:top w:val="nil"/>
                    <w:left w:val="nil"/>
                    <w:bottom w:val="thinThickSmallGap" w:sz="24" w:space="0" w:color="auto"/>
                    <w:right w:val="nil"/>
                  </w:tcBorders>
                </w:tcPr>
                <w:p w:rsidR="00301853" w:rsidRPr="00301853" w:rsidRDefault="00301853" w:rsidP="00301853">
                  <w:pPr>
                    <w:spacing w:after="0" w:line="240" w:lineRule="auto"/>
                    <w:jc w:val="center"/>
                    <w:rPr>
                      <w:rFonts w:ascii="Times New Roman" w:eastAsia="Times New Roman" w:hAnsi="Times New Roman" w:cs="Times New Roman"/>
                      <w:b/>
                      <w:sz w:val="2"/>
                      <w:szCs w:val="2"/>
                      <w:lang w:eastAsia="ru-RU"/>
                    </w:rPr>
                  </w:pPr>
                </w:p>
              </w:tc>
            </w:tr>
          </w:tbl>
          <w:p w:rsidR="00301853" w:rsidRPr="0039186C" w:rsidRDefault="00301853" w:rsidP="00301853">
            <w:pPr>
              <w:tabs>
                <w:tab w:val="left" w:pos="4110"/>
              </w:tabs>
              <w:spacing w:after="0" w:line="240" w:lineRule="auto"/>
              <w:rPr>
                <w:rFonts w:ascii="Times New Roman" w:eastAsia="Calibri" w:hAnsi="Times New Roman" w:cs="Times New Roman"/>
                <w:sz w:val="24"/>
                <w:szCs w:val="24"/>
                <w:lang w:val="tt-RU" w:eastAsia="ru-RU"/>
              </w:rPr>
            </w:pPr>
            <w:r w:rsidRPr="00301853">
              <w:rPr>
                <w:rFonts w:ascii="Times New Roman" w:eastAsia="Calibri" w:hAnsi="Times New Roman" w:cs="Times New Roman"/>
                <w:sz w:val="24"/>
                <w:szCs w:val="24"/>
                <w:lang w:eastAsia="ru-RU"/>
              </w:rPr>
              <w:tab/>
            </w:r>
            <w:r w:rsidR="0039186C">
              <w:rPr>
                <w:rFonts w:ascii="Times New Roman" w:eastAsia="Calibri" w:hAnsi="Times New Roman" w:cs="Times New Roman"/>
                <w:sz w:val="24"/>
                <w:szCs w:val="24"/>
                <w:lang w:eastAsia="ru-RU"/>
              </w:rPr>
              <w:t>Т</w:t>
            </w:r>
            <w:r w:rsidR="0039186C">
              <w:rPr>
                <w:rFonts w:ascii="Times New Roman" w:eastAsia="Calibri" w:hAnsi="Times New Roman" w:cs="Times New Roman"/>
                <w:sz w:val="24"/>
                <w:szCs w:val="24"/>
                <w:lang w:val="tt-RU" w:eastAsia="ru-RU"/>
              </w:rPr>
              <w:t>үбән Чәке авылы</w:t>
            </w:r>
          </w:p>
          <w:p w:rsidR="00301853" w:rsidRPr="00301853" w:rsidRDefault="00301853" w:rsidP="00301853">
            <w:pPr>
              <w:tabs>
                <w:tab w:val="left" w:pos="4110"/>
              </w:tabs>
              <w:spacing w:after="0" w:line="240" w:lineRule="auto"/>
              <w:rPr>
                <w:rFonts w:ascii="Times New Roman" w:eastAsia="Calibri" w:hAnsi="Times New Roman" w:cs="Times New Roman"/>
                <w:sz w:val="24"/>
                <w:szCs w:val="24"/>
                <w:lang w:val="tt-RU" w:eastAsia="ru-RU"/>
              </w:rPr>
            </w:pPr>
          </w:p>
        </w:tc>
      </w:tr>
    </w:tbl>
    <w:p w:rsidR="00301853" w:rsidRPr="00301853" w:rsidRDefault="004150FB" w:rsidP="00301853">
      <w:pPr>
        <w:spacing w:after="0" w:line="240" w:lineRule="auto"/>
        <w:rPr>
          <w:rFonts w:ascii="Times New Roman" w:eastAsia="Times New Roman" w:hAnsi="Times New Roman" w:cs="Times New Roman"/>
          <w:sz w:val="24"/>
          <w:szCs w:val="24"/>
          <w:lang w:eastAsia="ru-RU"/>
        </w:rPr>
      </w:pPr>
      <w:r w:rsidRPr="004150FB">
        <w:rPr>
          <w:rFonts w:ascii="Times New Roman" w:eastAsia="Calibri" w:hAnsi="Times New Roman" w:cs="Times New Roman"/>
          <w:b/>
          <w:bCs/>
          <w:sz w:val="28"/>
          <w:szCs w:val="28"/>
          <w:lang w:eastAsia="ru-RU"/>
        </w:rPr>
        <w:t>ПОСТАНОВЛЕНИЕ                                                                 КАРАР</w:t>
      </w:r>
    </w:p>
    <w:p w:rsidR="00301853" w:rsidRPr="00301853" w:rsidRDefault="00301853" w:rsidP="00301853">
      <w:pPr>
        <w:tabs>
          <w:tab w:val="left" w:pos="1884"/>
        </w:tabs>
        <w:spacing w:after="0" w:line="240" w:lineRule="auto"/>
        <w:ind w:right="-108"/>
        <w:rPr>
          <w:rFonts w:ascii="Times New Roman" w:eastAsia="Times New Roman" w:hAnsi="Times New Roman" w:cs="Times New Roman"/>
          <w:b/>
          <w:bCs/>
          <w:sz w:val="24"/>
          <w:szCs w:val="24"/>
          <w:lang w:eastAsia="ru-RU"/>
        </w:rPr>
      </w:pPr>
    </w:p>
    <w:p w:rsidR="00301853" w:rsidRPr="00301853" w:rsidRDefault="00301853" w:rsidP="00301853">
      <w:pPr>
        <w:tabs>
          <w:tab w:val="left" w:pos="6713"/>
        </w:tabs>
        <w:spacing w:after="0" w:line="240" w:lineRule="auto"/>
        <w:rPr>
          <w:rFonts w:ascii="Times New Roman" w:eastAsia="Times New Roman" w:hAnsi="Times New Roman" w:cs="Times New Roman"/>
          <w:b/>
          <w:bCs/>
          <w:sz w:val="28"/>
          <w:szCs w:val="28"/>
          <w:lang w:eastAsia="ru-RU"/>
        </w:rPr>
      </w:pPr>
      <w:r w:rsidRPr="00301853">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11</w:t>
      </w:r>
      <w:r w:rsidR="0039186C">
        <w:rPr>
          <w:rFonts w:ascii="Times New Roman" w:eastAsia="Times New Roman" w:hAnsi="Times New Roman" w:cs="Times New Roman"/>
          <w:b/>
          <w:bCs/>
          <w:sz w:val="28"/>
          <w:szCs w:val="28"/>
          <w:lang w:eastAsia="ru-RU"/>
        </w:rPr>
        <w:t xml:space="preserve"> апрель </w:t>
      </w:r>
      <w:r w:rsidRPr="00301853">
        <w:rPr>
          <w:rFonts w:ascii="Times New Roman" w:eastAsia="Times New Roman" w:hAnsi="Times New Roman" w:cs="Times New Roman"/>
          <w:b/>
          <w:bCs/>
          <w:sz w:val="28"/>
          <w:szCs w:val="28"/>
          <w:lang w:eastAsia="ru-RU"/>
        </w:rPr>
        <w:t xml:space="preserve">2019 </w:t>
      </w:r>
      <w:r w:rsidR="004848A9">
        <w:rPr>
          <w:rFonts w:ascii="Times New Roman" w:eastAsia="Times New Roman" w:hAnsi="Times New Roman" w:cs="Times New Roman"/>
          <w:b/>
          <w:bCs/>
          <w:sz w:val="28"/>
          <w:szCs w:val="28"/>
          <w:lang w:eastAsia="ru-RU"/>
        </w:rPr>
        <w:t>ел</w:t>
      </w:r>
      <w:r w:rsidRPr="00301853">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ab/>
        <w:t xml:space="preserve">            № 12</w:t>
      </w:r>
    </w:p>
    <w:p w:rsidR="00301853" w:rsidRDefault="00301853" w:rsidP="00301853">
      <w:pPr>
        <w:autoSpaceDE w:val="0"/>
        <w:autoSpaceDN w:val="0"/>
        <w:adjustRightInd w:val="0"/>
        <w:spacing w:after="0" w:line="240" w:lineRule="auto"/>
        <w:ind w:right="5243"/>
        <w:contextualSpacing/>
        <w:jc w:val="both"/>
        <w:rPr>
          <w:rFonts w:ascii="Times New Roman" w:eastAsia="Times New Roman" w:hAnsi="Times New Roman" w:cs="Times New Roman"/>
          <w:bCs/>
          <w:sz w:val="28"/>
          <w:szCs w:val="28"/>
          <w:lang w:eastAsia="ru-RU"/>
        </w:rPr>
      </w:pPr>
    </w:p>
    <w:p w:rsidR="004848A9" w:rsidRDefault="004848A9" w:rsidP="00301853">
      <w:pPr>
        <w:autoSpaceDE w:val="0"/>
        <w:autoSpaceDN w:val="0"/>
        <w:adjustRightInd w:val="0"/>
        <w:spacing w:after="0" w:line="240" w:lineRule="auto"/>
        <w:contextualSpacing/>
        <w:rPr>
          <w:rFonts w:ascii="Times New Roman" w:eastAsia="Times New Roman" w:hAnsi="Times New Roman" w:cs="Times New Roman"/>
          <w:bCs/>
          <w:sz w:val="28"/>
          <w:szCs w:val="28"/>
          <w:lang w:eastAsia="ru-RU"/>
        </w:rPr>
      </w:pPr>
      <w:r w:rsidRPr="004848A9">
        <w:rPr>
          <w:rFonts w:ascii="Times New Roman" w:eastAsia="Times New Roman" w:hAnsi="Times New Roman" w:cs="Times New Roman"/>
          <w:bCs/>
          <w:sz w:val="28"/>
          <w:szCs w:val="28"/>
          <w:lang w:eastAsia="ru-RU"/>
        </w:rPr>
        <w:t>Татарстан Республикасы Чүпрәле</w:t>
      </w:r>
      <w:bookmarkStart w:id="0" w:name="_GoBack"/>
      <w:bookmarkEnd w:id="0"/>
    </w:p>
    <w:p w:rsidR="0039186C" w:rsidRDefault="004848A9" w:rsidP="00301853">
      <w:pPr>
        <w:autoSpaceDE w:val="0"/>
        <w:autoSpaceDN w:val="0"/>
        <w:adjustRightInd w:val="0"/>
        <w:spacing w:after="0" w:line="240" w:lineRule="auto"/>
        <w:contextualSpacing/>
        <w:rPr>
          <w:rFonts w:ascii="Times New Roman" w:eastAsia="Times New Roman" w:hAnsi="Times New Roman" w:cs="Times New Roman"/>
          <w:bCs/>
          <w:sz w:val="28"/>
          <w:szCs w:val="28"/>
          <w:lang w:val="tt-RU" w:eastAsia="ru-RU"/>
        </w:rPr>
      </w:pPr>
      <w:r w:rsidRPr="004848A9">
        <w:rPr>
          <w:rFonts w:ascii="Times New Roman" w:eastAsia="Times New Roman" w:hAnsi="Times New Roman" w:cs="Times New Roman"/>
          <w:bCs/>
          <w:sz w:val="28"/>
          <w:szCs w:val="28"/>
          <w:lang w:eastAsia="ru-RU"/>
        </w:rPr>
        <w:t xml:space="preserve"> Муниципаль</w:t>
      </w:r>
      <w:r>
        <w:rPr>
          <w:rFonts w:ascii="Times New Roman" w:eastAsia="Times New Roman" w:hAnsi="Times New Roman" w:cs="Times New Roman"/>
          <w:bCs/>
          <w:sz w:val="28"/>
          <w:szCs w:val="28"/>
          <w:lang w:eastAsia="ru-RU"/>
        </w:rPr>
        <w:t xml:space="preserve"> </w:t>
      </w:r>
      <w:r w:rsidRPr="004848A9">
        <w:rPr>
          <w:rFonts w:ascii="Times New Roman" w:eastAsia="Times New Roman" w:hAnsi="Times New Roman" w:cs="Times New Roman"/>
          <w:bCs/>
          <w:sz w:val="28"/>
          <w:szCs w:val="28"/>
          <w:lang w:eastAsia="ru-RU"/>
        </w:rPr>
        <w:t xml:space="preserve"> районы бюджетыннан </w:t>
      </w:r>
    </w:p>
    <w:p w:rsidR="0039186C" w:rsidRDefault="0039186C" w:rsidP="00301853">
      <w:pPr>
        <w:autoSpaceDE w:val="0"/>
        <w:autoSpaceDN w:val="0"/>
        <w:adjustRightInd w:val="0"/>
        <w:spacing w:after="0" w:line="240" w:lineRule="auto"/>
        <w:contextualSpacing/>
        <w:rPr>
          <w:rFonts w:ascii="Times New Roman" w:eastAsia="Times New Roman" w:hAnsi="Times New Roman" w:cs="Times New Roman"/>
          <w:bCs/>
          <w:sz w:val="28"/>
          <w:szCs w:val="28"/>
          <w:lang w:val="tt-RU" w:eastAsia="ru-RU"/>
        </w:rPr>
      </w:pPr>
      <w:r>
        <w:rPr>
          <w:rFonts w:ascii="Times New Roman" w:eastAsia="Times New Roman" w:hAnsi="Times New Roman" w:cs="Times New Roman"/>
          <w:bCs/>
          <w:sz w:val="28"/>
          <w:szCs w:val="28"/>
          <w:lang w:val="tt-RU" w:eastAsia="ru-RU"/>
        </w:rPr>
        <w:t xml:space="preserve"> а</w:t>
      </w:r>
      <w:r w:rsidR="004848A9" w:rsidRPr="004848A9">
        <w:rPr>
          <w:rFonts w:ascii="Times New Roman" w:eastAsia="Times New Roman" w:hAnsi="Times New Roman" w:cs="Times New Roman"/>
          <w:bCs/>
          <w:sz w:val="28"/>
          <w:szCs w:val="28"/>
          <w:lang w:eastAsia="ru-RU"/>
        </w:rPr>
        <w:t>лына</w:t>
      </w:r>
      <w:r>
        <w:rPr>
          <w:rFonts w:ascii="Times New Roman" w:eastAsia="Times New Roman" w:hAnsi="Times New Roman" w:cs="Times New Roman"/>
          <w:bCs/>
          <w:sz w:val="28"/>
          <w:szCs w:val="28"/>
          <w:lang w:val="tt-RU" w:eastAsia="ru-RU"/>
        </w:rPr>
        <w:t xml:space="preserve"> </w:t>
      </w:r>
      <w:r w:rsidR="004848A9" w:rsidRPr="004848A9">
        <w:rPr>
          <w:rFonts w:ascii="Times New Roman" w:eastAsia="Times New Roman" w:hAnsi="Times New Roman" w:cs="Times New Roman"/>
          <w:bCs/>
          <w:sz w:val="28"/>
          <w:szCs w:val="28"/>
          <w:lang w:eastAsia="ru-RU"/>
        </w:rPr>
        <w:t xml:space="preserve"> торган башка бюджетара </w:t>
      </w:r>
    </w:p>
    <w:p w:rsidR="0039186C" w:rsidRDefault="0039186C" w:rsidP="00301853">
      <w:pPr>
        <w:autoSpaceDE w:val="0"/>
        <w:autoSpaceDN w:val="0"/>
        <w:adjustRightInd w:val="0"/>
        <w:spacing w:after="0" w:line="240" w:lineRule="auto"/>
        <w:contextualSpacing/>
        <w:rPr>
          <w:rFonts w:ascii="Times New Roman" w:eastAsia="Times New Roman" w:hAnsi="Times New Roman" w:cs="Times New Roman"/>
          <w:bCs/>
          <w:sz w:val="28"/>
          <w:szCs w:val="28"/>
          <w:lang w:val="tt-RU" w:eastAsia="ru-RU"/>
        </w:rPr>
      </w:pPr>
      <w:r>
        <w:rPr>
          <w:rFonts w:ascii="Times New Roman" w:eastAsia="Times New Roman" w:hAnsi="Times New Roman" w:cs="Times New Roman"/>
          <w:bCs/>
          <w:sz w:val="28"/>
          <w:szCs w:val="28"/>
          <w:lang w:val="tt-RU" w:eastAsia="ru-RU"/>
        </w:rPr>
        <w:t xml:space="preserve">  </w:t>
      </w:r>
      <w:r w:rsidR="004848A9" w:rsidRPr="004848A9">
        <w:rPr>
          <w:rFonts w:ascii="Times New Roman" w:eastAsia="Times New Roman" w:hAnsi="Times New Roman" w:cs="Times New Roman"/>
          <w:bCs/>
          <w:sz w:val="28"/>
          <w:szCs w:val="28"/>
          <w:lang w:eastAsia="ru-RU"/>
        </w:rPr>
        <w:t>трансфертлар хисабына гамәлгә</w:t>
      </w:r>
      <w:r w:rsidR="004848A9">
        <w:rPr>
          <w:rFonts w:ascii="Times New Roman" w:eastAsia="Times New Roman" w:hAnsi="Times New Roman" w:cs="Times New Roman"/>
          <w:bCs/>
          <w:sz w:val="28"/>
          <w:szCs w:val="28"/>
          <w:lang w:eastAsia="ru-RU"/>
        </w:rPr>
        <w:t xml:space="preserve"> </w:t>
      </w:r>
      <w:r w:rsidR="004848A9" w:rsidRPr="004848A9">
        <w:rPr>
          <w:rFonts w:ascii="Times New Roman" w:eastAsia="Times New Roman" w:hAnsi="Times New Roman" w:cs="Times New Roman"/>
          <w:bCs/>
          <w:sz w:val="28"/>
          <w:szCs w:val="28"/>
          <w:lang w:eastAsia="ru-RU"/>
        </w:rPr>
        <w:t xml:space="preserve"> </w:t>
      </w:r>
    </w:p>
    <w:p w:rsidR="004848A9" w:rsidRDefault="0039186C" w:rsidP="00301853">
      <w:pPr>
        <w:autoSpaceDE w:val="0"/>
        <w:autoSpaceDN w:val="0"/>
        <w:adjustRightInd w:val="0"/>
        <w:spacing w:after="0" w:line="240" w:lineRule="auto"/>
        <w:contextualSpacing/>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tt-RU" w:eastAsia="ru-RU"/>
        </w:rPr>
        <w:t xml:space="preserve">  </w:t>
      </w:r>
      <w:r w:rsidR="004848A9" w:rsidRPr="004848A9">
        <w:rPr>
          <w:rFonts w:ascii="Times New Roman" w:eastAsia="Times New Roman" w:hAnsi="Times New Roman" w:cs="Times New Roman"/>
          <w:bCs/>
          <w:sz w:val="28"/>
          <w:szCs w:val="28"/>
          <w:lang w:eastAsia="ru-RU"/>
        </w:rPr>
        <w:t xml:space="preserve">ашырыла торган чыгымнар </w:t>
      </w:r>
    </w:p>
    <w:p w:rsidR="00301853" w:rsidRDefault="0039186C" w:rsidP="00301853">
      <w:pPr>
        <w:autoSpaceDE w:val="0"/>
        <w:autoSpaceDN w:val="0"/>
        <w:adjustRightInd w:val="0"/>
        <w:spacing w:after="0" w:line="240" w:lineRule="auto"/>
        <w:contextualSpacing/>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tt-RU" w:eastAsia="ru-RU"/>
        </w:rPr>
        <w:t xml:space="preserve">   </w:t>
      </w:r>
      <w:r w:rsidR="004848A9" w:rsidRPr="004848A9">
        <w:rPr>
          <w:rFonts w:ascii="Times New Roman" w:eastAsia="Times New Roman" w:hAnsi="Times New Roman" w:cs="Times New Roman"/>
          <w:bCs/>
          <w:sz w:val="28"/>
          <w:szCs w:val="28"/>
          <w:lang w:eastAsia="ru-RU"/>
        </w:rPr>
        <w:t>юнәлешен</w:t>
      </w:r>
      <w:r w:rsidR="004848A9">
        <w:rPr>
          <w:rFonts w:ascii="Times New Roman" w:eastAsia="Times New Roman" w:hAnsi="Times New Roman" w:cs="Times New Roman"/>
          <w:bCs/>
          <w:sz w:val="28"/>
          <w:szCs w:val="28"/>
          <w:lang w:eastAsia="ru-RU"/>
        </w:rPr>
        <w:t xml:space="preserve"> </w:t>
      </w:r>
      <w:r w:rsidR="004848A9" w:rsidRPr="004848A9">
        <w:rPr>
          <w:rFonts w:ascii="Times New Roman" w:eastAsia="Times New Roman" w:hAnsi="Times New Roman" w:cs="Times New Roman"/>
          <w:bCs/>
          <w:sz w:val="28"/>
          <w:szCs w:val="28"/>
          <w:lang w:eastAsia="ru-RU"/>
        </w:rPr>
        <w:t xml:space="preserve"> раслау турында</w:t>
      </w:r>
    </w:p>
    <w:p w:rsidR="0039186C" w:rsidRDefault="0039186C" w:rsidP="00301853">
      <w:pPr>
        <w:autoSpaceDE w:val="0"/>
        <w:autoSpaceDN w:val="0"/>
        <w:adjustRightInd w:val="0"/>
        <w:spacing w:after="0" w:line="240" w:lineRule="auto"/>
        <w:contextualSpacing/>
        <w:rPr>
          <w:rFonts w:ascii="Times New Roman" w:eastAsia="Times New Roman" w:hAnsi="Times New Roman" w:cs="Times New Roman"/>
          <w:bCs/>
          <w:sz w:val="28"/>
          <w:szCs w:val="28"/>
          <w:lang w:eastAsia="ru-RU"/>
        </w:rPr>
      </w:pPr>
    </w:p>
    <w:p w:rsidR="004848A9" w:rsidRDefault="004848A9" w:rsidP="00301853">
      <w:pPr>
        <w:autoSpaceDE w:val="0"/>
        <w:autoSpaceDN w:val="0"/>
        <w:adjustRightInd w:val="0"/>
        <w:spacing w:after="0" w:line="240" w:lineRule="auto"/>
        <w:contextualSpacing/>
        <w:rPr>
          <w:rFonts w:ascii="Times New Roman" w:eastAsia="Times New Roman" w:hAnsi="Times New Roman" w:cs="Times New Roman"/>
          <w:bCs/>
          <w:sz w:val="28"/>
          <w:szCs w:val="28"/>
          <w:lang w:eastAsia="ru-RU"/>
        </w:rPr>
      </w:pPr>
      <w:r w:rsidRPr="004848A9">
        <w:rPr>
          <w:rFonts w:ascii="Times New Roman" w:eastAsia="Times New Roman" w:hAnsi="Times New Roman" w:cs="Times New Roman"/>
          <w:bCs/>
          <w:sz w:val="28"/>
          <w:szCs w:val="28"/>
          <w:lang w:eastAsia="ru-RU"/>
        </w:rPr>
        <w:t xml:space="preserve">Татарстан Республикасы Чүпрәле муниципаль районы Башкарма комитетының «Татарстан Республикасы Чүпрәле муниципаль районы бюджетыннан Татарстан Республикасы Чүпрәле муниципаль районы җирлекләре бюджетларына җирлекләрнең чыгым йөкләмәләрен үтәүне финанслар белән тәэмин итүгә башка бюджетара трансфертлар бирү тәртибен раслау турында» гы 9.04.2010 № 173 карары нигезендә Татарстан Республикасы Чүпрәле муниципаль районы Түбән Чәке авыл җирлеге башкарма комитеты </w:t>
      </w:r>
    </w:p>
    <w:p w:rsidR="004848A9" w:rsidRPr="00301853" w:rsidRDefault="004848A9" w:rsidP="00301853">
      <w:pPr>
        <w:autoSpaceDE w:val="0"/>
        <w:autoSpaceDN w:val="0"/>
        <w:adjustRightInd w:val="0"/>
        <w:spacing w:after="0" w:line="240" w:lineRule="auto"/>
        <w:contextualSpacing/>
        <w:rPr>
          <w:rFonts w:ascii="Times New Roman" w:eastAsia="Times New Roman" w:hAnsi="Times New Roman" w:cs="Times New Roman"/>
          <w:bCs/>
          <w:sz w:val="28"/>
          <w:szCs w:val="28"/>
          <w:lang w:eastAsia="ru-RU"/>
        </w:rPr>
      </w:pPr>
      <w:r w:rsidRPr="004848A9">
        <w:rPr>
          <w:rFonts w:ascii="Times New Roman" w:eastAsia="Times New Roman" w:hAnsi="Times New Roman" w:cs="Times New Roman"/>
          <w:bCs/>
          <w:sz w:val="28"/>
          <w:szCs w:val="28"/>
          <w:lang w:eastAsia="ru-RU"/>
        </w:rPr>
        <w:t>КАРАР БИРӘ:</w:t>
      </w:r>
    </w:p>
    <w:p w:rsidR="00077EEE" w:rsidRDefault="004848A9" w:rsidP="00077EEE">
      <w:pPr>
        <w:autoSpaceDE w:val="0"/>
        <w:autoSpaceDN w:val="0"/>
        <w:adjustRightInd w:val="0"/>
        <w:spacing w:before="200" w:after="0" w:line="240" w:lineRule="auto"/>
        <w:ind w:firstLine="567"/>
        <w:contextualSpacing/>
        <w:jc w:val="both"/>
        <w:rPr>
          <w:rFonts w:ascii="Times New Roman" w:eastAsia="Times New Roman" w:hAnsi="Times New Roman" w:cs="Times New Roman"/>
          <w:sz w:val="28"/>
          <w:szCs w:val="28"/>
          <w:lang w:eastAsia="ru-RU"/>
        </w:rPr>
      </w:pPr>
      <w:r w:rsidRPr="004848A9">
        <w:rPr>
          <w:rFonts w:ascii="Times New Roman" w:eastAsia="Times New Roman" w:hAnsi="Times New Roman" w:cs="Times New Roman"/>
          <w:sz w:val="28"/>
          <w:szCs w:val="28"/>
          <w:lang w:eastAsia="ru-RU"/>
        </w:rPr>
        <w:t xml:space="preserve">1. </w:t>
      </w:r>
      <w:r w:rsidR="00077EEE" w:rsidRPr="00077EEE">
        <w:rPr>
          <w:rFonts w:ascii="Times New Roman" w:eastAsia="Times New Roman" w:hAnsi="Times New Roman" w:cs="Times New Roman"/>
          <w:sz w:val="28"/>
          <w:szCs w:val="28"/>
          <w:lang w:eastAsia="ru-RU"/>
        </w:rPr>
        <w:t>«Россия Федерациясендә җирле үзидарә оештыруның гомуми принциплары турында " 2003 елның 6 октябрендәге 131-ФЗ номерлы Федераль законның 14 статьясындагы 3 пункты нигезендә һәм «Татарстан Республикасында җирле үзидарә турында»2004 елның 28 июлендәге 45-ТРЗ номерлы Татарстан Республикасы Законының 15 статьясындагы 3 пункты нигезендә авыл җирлегенең җирле әһә</w:t>
      </w:r>
      <w:r w:rsidR="00077EEE">
        <w:rPr>
          <w:rFonts w:ascii="Times New Roman" w:eastAsia="Times New Roman" w:hAnsi="Times New Roman" w:cs="Times New Roman"/>
          <w:sz w:val="28"/>
          <w:szCs w:val="28"/>
          <w:lang w:eastAsia="ru-RU"/>
        </w:rPr>
        <w:t xml:space="preserve">мияттәге мәсьәләләрен хәл итүгә, </w:t>
      </w:r>
      <w:r w:rsidR="00077EEE" w:rsidRPr="00077EEE">
        <w:rPr>
          <w:rFonts w:ascii="Times New Roman" w:eastAsia="Times New Roman" w:hAnsi="Times New Roman" w:cs="Times New Roman"/>
          <w:sz w:val="28"/>
          <w:szCs w:val="28"/>
          <w:lang w:eastAsia="ru-RU"/>
        </w:rPr>
        <w:t>Татарстан Республикасы Чүпрәле муниципаль районы бюджетыннан алына торган башка бюджетара трансфертлар хисабына гамәлгә ашырыла то</w:t>
      </w:r>
      <w:r w:rsidR="00077EEE">
        <w:rPr>
          <w:rFonts w:ascii="Times New Roman" w:eastAsia="Times New Roman" w:hAnsi="Times New Roman" w:cs="Times New Roman"/>
          <w:sz w:val="28"/>
          <w:szCs w:val="28"/>
          <w:lang w:eastAsia="ru-RU"/>
        </w:rPr>
        <w:t>рган чыгымнар юнәлешен расларга.</w:t>
      </w:r>
    </w:p>
    <w:p w:rsidR="00077EEE" w:rsidRDefault="00077EEE" w:rsidP="00301853">
      <w:pPr>
        <w:autoSpaceDE w:val="0"/>
        <w:autoSpaceDN w:val="0"/>
        <w:adjustRightInd w:val="0"/>
        <w:spacing w:before="200" w:after="0" w:line="240" w:lineRule="auto"/>
        <w:ind w:firstLine="567"/>
        <w:contextualSpacing/>
        <w:jc w:val="both"/>
        <w:rPr>
          <w:rFonts w:ascii="Times New Roman" w:eastAsia="Times New Roman" w:hAnsi="Times New Roman" w:cs="Times New Roman"/>
          <w:sz w:val="28"/>
          <w:szCs w:val="28"/>
          <w:lang w:eastAsia="ru-RU"/>
        </w:rPr>
      </w:pPr>
    </w:p>
    <w:p w:rsidR="00077EEE" w:rsidRDefault="00077EEE" w:rsidP="00301853">
      <w:pPr>
        <w:autoSpaceDE w:val="0"/>
        <w:autoSpaceDN w:val="0"/>
        <w:adjustRightInd w:val="0"/>
        <w:spacing w:before="200" w:after="0" w:line="240" w:lineRule="auto"/>
        <w:ind w:firstLine="567"/>
        <w:contextualSpacing/>
        <w:jc w:val="both"/>
        <w:rPr>
          <w:rFonts w:ascii="Times New Roman" w:eastAsia="Times New Roman" w:hAnsi="Times New Roman" w:cs="Times New Roman"/>
          <w:sz w:val="28"/>
          <w:szCs w:val="28"/>
          <w:lang w:eastAsia="ru-RU"/>
        </w:rPr>
      </w:pPr>
      <w:r w:rsidRPr="00077EEE">
        <w:rPr>
          <w:rFonts w:ascii="Times New Roman" w:eastAsia="Times New Roman" w:hAnsi="Times New Roman" w:cs="Times New Roman"/>
          <w:sz w:val="28"/>
          <w:szCs w:val="28"/>
          <w:lang w:eastAsia="ru-RU"/>
        </w:rPr>
        <w:t>2. Әлеге карарның үтәлешен контрольдә тотуны үзем артыннан калдырам.</w:t>
      </w:r>
    </w:p>
    <w:p w:rsidR="0039186C" w:rsidRDefault="0039186C" w:rsidP="00301853">
      <w:pPr>
        <w:autoSpaceDE w:val="0"/>
        <w:autoSpaceDN w:val="0"/>
        <w:adjustRightInd w:val="0"/>
        <w:spacing w:before="200" w:after="0" w:line="240" w:lineRule="auto"/>
        <w:ind w:firstLine="567"/>
        <w:contextualSpacing/>
        <w:jc w:val="both"/>
        <w:rPr>
          <w:rFonts w:ascii="Times New Roman" w:eastAsia="Times New Roman" w:hAnsi="Times New Roman" w:cs="Times New Roman"/>
          <w:sz w:val="28"/>
          <w:szCs w:val="28"/>
          <w:lang w:eastAsia="ru-RU"/>
        </w:rPr>
      </w:pPr>
    </w:p>
    <w:p w:rsidR="0039186C" w:rsidRDefault="0039186C" w:rsidP="00301853">
      <w:pPr>
        <w:autoSpaceDE w:val="0"/>
        <w:autoSpaceDN w:val="0"/>
        <w:adjustRightInd w:val="0"/>
        <w:spacing w:before="200" w:after="0" w:line="240" w:lineRule="auto"/>
        <w:ind w:firstLine="567"/>
        <w:contextualSpacing/>
        <w:jc w:val="both"/>
        <w:rPr>
          <w:rFonts w:ascii="Times New Roman" w:eastAsia="Times New Roman" w:hAnsi="Times New Roman" w:cs="Times New Roman"/>
          <w:sz w:val="28"/>
          <w:szCs w:val="28"/>
          <w:lang w:eastAsia="ru-RU"/>
        </w:rPr>
      </w:pPr>
    </w:p>
    <w:p w:rsidR="0039186C" w:rsidRDefault="0039186C" w:rsidP="0039186C">
      <w:pPr>
        <w:pStyle w:val="a7"/>
        <w:ind w:left="720" w:hanging="720"/>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9F481A">
        <w:rPr>
          <w:rFonts w:ascii="Times New Roman" w:hAnsi="Times New Roman" w:cs="Times New Roman"/>
          <w:sz w:val="28"/>
          <w:szCs w:val="28"/>
          <w:lang w:val="tt-RU"/>
        </w:rPr>
        <w:t>Түбән Чәке авыл</w:t>
      </w:r>
    </w:p>
    <w:p w:rsidR="0039186C" w:rsidRPr="009F481A" w:rsidRDefault="0039186C" w:rsidP="0039186C">
      <w:pPr>
        <w:pStyle w:val="a7"/>
        <w:ind w:left="720" w:hanging="720"/>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9F481A">
        <w:rPr>
          <w:rFonts w:ascii="Times New Roman" w:hAnsi="Times New Roman" w:cs="Times New Roman"/>
          <w:sz w:val="28"/>
          <w:szCs w:val="28"/>
          <w:lang w:val="tt-RU"/>
        </w:rPr>
        <w:t>җирлеге башлыгы_____________Албутов Олег Борис улы</w:t>
      </w:r>
    </w:p>
    <w:p w:rsidR="0039186C" w:rsidRPr="0057299B" w:rsidRDefault="0039186C" w:rsidP="0039186C">
      <w:pPr>
        <w:pStyle w:val="a7"/>
        <w:ind w:hanging="720"/>
        <w:rPr>
          <w:rFonts w:asciiTheme="majorHAnsi" w:hAnsiTheme="majorHAnsi" w:cs="Tahoma"/>
          <w:sz w:val="28"/>
          <w:szCs w:val="28"/>
          <w:lang w:val="tt-RU"/>
        </w:rPr>
      </w:pPr>
    </w:p>
    <w:p w:rsidR="00301853" w:rsidRPr="0039186C" w:rsidRDefault="00301853" w:rsidP="00301853">
      <w:pPr>
        <w:autoSpaceDE w:val="0"/>
        <w:autoSpaceDN w:val="0"/>
        <w:adjustRightInd w:val="0"/>
        <w:spacing w:before="200" w:after="0" w:line="240" w:lineRule="auto"/>
        <w:ind w:firstLine="567"/>
        <w:contextualSpacing/>
        <w:jc w:val="both"/>
        <w:rPr>
          <w:rFonts w:ascii="Times New Roman" w:eastAsia="Times New Roman" w:hAnsi="Times New Roman" w:cs="Times New Roman"/>
          <w:sz w:val="28"/>
          <w:szCs w:val="28"/>
          <w:lang w:val="tt-RU" w:eastAsia="ru-RU"/>
        </w:rPr>
      </w:pPr>
    </w:p>
    <w:sectPr w:rsidR="00301853" w:rsidRPr="0039186C" w:rsidSect="000710AF">
      <w:headerReference w:type="default" r:id="rId6"/>
      <w:pgSz w:w="11906" w:h="16838"/>
      <w:pgMar w:top="1134" w:right="1133" w:bottom="1134" w:left="1134" w:header="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2FC" w:rsidRDefault="003062FC">
      <w:pPr>
        <w:spacing w:after="0" w:line="240" w:lineRule="auto"/>
      </w:pPr>
      <w:r>
        <w:separator/>
      </w:r>
    </w:p>
  </w:endnote>
  <w:endnote w:type="continuationSeparator" w:id="0">
    <w:p w:rsidR="003062FC" w:rsidRDefault="00306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2FC" w:rsidRDefault="003062FC">
      <w:pPr>
        <w:spacing w:after="0" w:line="240" w:lineRule="auto"/>
      </w:pPr>
      <w:r>
        <w:separator/>
      </w:r>
    </w:p>
  </w:footnote>
  <w:footnote w:type="continuationSeparator" w:id="0">
    <w:p w:rsidR="003062FC" w:rsidRDefault="003062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2FF" w:rsidRDefault="003062FC">
    <w:pPr>
      <w:pStyle w:val="a3"/>
      <w:jc w:val="center"/>
      <w:rPr>
        <w:sz w:val="28"/>
        <w:szCs w:val="28"/>
      </w:rPr>
    </w:pPr>
  </w:p>
  <w:p w:rsidR="003E12FF" w:rsidRDefault="003062FC">
    <w:pPr>
      <w:pStyle w:val="a3"/>
      <w:jc w:val="center"/>
      <w:rPr>
        <w:sz w:val="28"/>
        <w:szCs w:val="28"/>
      </w:rPr>
    </w:pPr>
  </w:p>
  <w:p w:rsidR="003E12FF" w:rsidRPr="003E12FF" w:rsidRDefault="00301853" w:rsidP="003E12FF">
    <w:pPr>
      <w:pStyle w:val="a3"/>
      <w:tabs>
        <w:tab w:val="center" w:pos="0"/>
        <w:tab w:val="right" w:pos="10205"/>
      </w:tabs>
      <w:jc w:val="center"/>
      <w:rPr>
        <w:sz w:val="28"/>
        <w:szCs w:val="28"/>
      </w:rPr>
    </w:pPr>
    <w:r w:rsidRPr="003E12FF">
      <w:rPr>
        <w:sz w:val="28"/>
        <w:szCs w:val="28"/>
      </w:rPr>
      <w:fldChar w:fldCharType="begin"/>
    </w:r>
    <w:r w:rsidRPr="003E12FF">
      <w:rPr>
        <w:sz w:val="28"/>
        <w:szCs w:val="28"/>
      </w:rPr>
      <w:instrText>PAGE   \* MERGEFORMAT</w:instrText>
    </w:r>
    <w:r w:rsidRPr="003E12FF">
      <w:rPr>
        <w:sz w:val="28"/>
        <w:szCs w:val="28"/>
      </w:rPr>
      <w:fldChar w:fldCharType="separate"/>
    </w:r>
    <w:r w:rsidR="004150FB">
      <w:rPr>
        <w:noProof/>
        <w:sz w:val="28"/>
        <w:szCs w:val="28"/>
      </w:rPr>
      <w:t>2</w:t>
    </w:r>
    <w:r w:rsidRPr="003E12FF">
      <w:rPr>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B79"/>
    <w:rsid w:val="00077EEE"/>
    <w:rsid w:val="001B2AE9"/>
    <w:rsid w:val="00301853"/>
    <w:rsid w:val="003062FC"/>
    <w:rsid w:val="0039186C"/>
    <w:rsid w:val="004150FB"/>
    <w:rsid w:val="00464635"/>
    <w:rsid w:val="004848A9"/>
    <w:rsid w:val="00E36B79"/>
    <w:rsid w:val="00E55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8EF61A-9482-47FC-A89E-D23831ED8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0185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01853"/>
  </w:style>
  <w:style w:type="paragraph" w:styleId="a5">
    <w:name w:val="Balloon Text"/>
    <w:basedOn w:val="a"/>
    <w:link w:val="a6"/>
    <w:uiPriority w:val="99"/>
    <w:semiHidden/>
    <w:unhideWhenUsed/>
    <w:rsid w:val="0030185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01853"/>
    <w:rPr>
      <w:rFonts w:ascii="Segoe UI" w:hAnsi="Segoe UI" w:cs="Segoe UI"/>
      <w:sz w:val="18"/>
      <w:szCs w:val="18"/>
    </w:rPr>
  </w:style>
  <w:style w:type="paragraph" w:styleId="a7">
    <w:name w:val="No Spacing"/>
    <w:uiPriority w:val="1"/>
    <w:qFormat/>
    <w:rsid w:val="003918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313</Words>
  <Characters>1789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cp:lastPrinted>2019-04-12T12:08:00Z</cp:lastPrinted>
  <dcterms:created xsi:type="dcterms:W3CDTF">2019-04-11T05:28:00Z</dcterms:created>
  <dcterms:modified xsi:type="dcterms:W3CDTF">2019-04-12T12:09:00Z</dcterms:modified>
</cp:coreProperties>
</file>