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665EC8" w:rsidRPr="00665EC8" w:rsidTr="00B4380A">
        <w:trPr>
          <w:trHeight w:val="1955"/>
        </w:trPr>
        <w:tc>
          <w:tcPr>
            <w:tcW w:w="4407" w:type="dxa"/>
            <w:gridSpan w:val="2"/>
          </w:tcPr>
          <w:p w:rsidR="00665EC8" w:rsidRPr="00665EC8" w:rsidRDefault="00665EC8" w:rsidP="00665EC8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 xml:space="preserve">   ИСПОЛНИТЕЛЬНЫЙ КОМИТЕТ</w:t>
            </w:r>
          </w:p>
          <w:p w:rsidR="00665EC8" w:rsidRPr="00665EC8" w:rsidRDefault="00665EC8" w:rsidP="00665EC8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>НИЖНЕЧЕКУРСКОГО СЕЛЬСКОГО ПОСЕЛЕНИЯ ДРОЖЖАНОВСКОГО</w:t>
            </w:r>
          </w:p>
          <w:p w:rsidR="00665EC8" w:rsidRPr="00665EC8" w:rsidRDefault="00665EC8" w:rsidP="00665EC8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>МУНИЦИПАЛЬНОГО РАЙОНА</w:t>
            </w:r>
          </w:p>
          <w:p w:rsidR="00665EC8" w:rsidRPr="00665EC8" w:rsidRDefault="00665EC8" w:rsidP="00665EC8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>РЕСПУБЛИКИ ТАТАРСТАН</w:t>
            </w:r>
          </w:p>
          <w:p w:rsidR="00665EC8" w:rsidRPr="00665EC8" w:rsidRDefault="00665EC8" w:rsidP="00665EC8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</w:p>
          <w:p w:rsidR="00665EC8" w:rsidRPr="00665EC8" w:rsidRDefault="00665EC8" w:rsidP="00665EC8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  <w:r w:rsidRPr="00665EC8">
              <w:rPr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665EC8" w:rsidRPr="00665EC8" w:rsidRDefault="00665EC8" w:rsidP="00665EC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65EC8" w:rsidRPr="00665EC8" w:rsidRDefault="00665EC8" w:rsidP="00665EC8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665EC8" w:rsidRPr="00665EC8" w:rsidRDefault="00665EC8" w:rsidP="00665EC8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>ТАТАРСТАН РЕСПУБЛИКАСЫ</w:t>
            </w:r>
          </w:p>
          <w:p w:rsidR="00665EC8" w:rsidRPr="00665EC8" w:rsidRDefault="00665EC8" w:rsidP="00665EC8">
            <w:pPr>
              <w:keepNext/>
              <w:tabs>
                <w:tab w:val="left" w:pos="2032"/>
                <w:tab w:val="left" w:pos="2160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 xml:space="preserve"> ЧҮПРӘЛЕ </w:t>
            </w:r>
          </w:p>
          <w:p w:rsidR="00665EC8" w:rsidRPr="00665EC8" w:rsidRDefault="00665EC8" w:rsidP="00665EC8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>МУНИЦИПАЛЬ РАЙОНЫ</w:t>
            </w:r>
          </w:p>
          <w:p w:rsidR="00665EC8" w:rsidRPr="00665EC8" w:rsidRDefault="00665EC8" w:rsidP="00665EC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65EC8">
              <w:rPr>
                <w:rFonts w:eastAsia="Calibri"/>
                <w:lang w:eastAsia="en-US"/>
              </w:rPr>
              <w:t xml:space="preserve"> </w:t>
            </w:r>
            <w:r w:rsidRPr="00665EC8">
              <w:rPr>
                <w:rFonts w:eastAsia="Calibri"/>
                <w:lang w:val="tt-RU" w:eastAsia="en-US"/>
              </w:rPr>
              <w:t>ТҮБӘН ЧӘКЕ АВЫЛ ҖИРЛЕГЕ</w:t>
            </w:r>
            <w:r w:rsidRPr="00665EC8">
              <w:rPr>
                <w:rFonts w:eastAsia="Calibri"/>
                <w:lang w:eastAsia="en-US"/>
              </w:rPr>
              <w:t xml:space="preserve"> БАШКАРМА КОМИТЕТЫ</w:t>
            </w:r>
          </w:p>
          <w:p w:rsidR="00665EC8" w:rsidRPr="00665EC8" w:rsidRDefault="00665EC8" w:rsidP="00665EC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65EC8" w:rsidRPr="00665EC8" w:rsidRDefault="00665EC8" w:rsidP="00665EC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65EC8">
              <w:rPr>
                <w:i/>
                <w:lang w:val="tt-RU" w:eastAsia="en-US"/>
              </w:rPr>
              <w:t>422483, Тубән Чәке авылы</w:t>
            </w:r>
          </w:p>
        </w:tc>
      </w:tr>
      <w:tr w:rsidR="00665EC8" w:rsidRPr="00665EC8" w:rsidTr="00B4380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65EC8" w:rsidRPr="00665EC8" w:rsidRDefault="00665EC8" w:rsidP="00665EC8">
            <w:pPr>
              <w:tabs>
                <w:tab w:val="left" w:pos="1884"/>
              </w:tabs>
              <w:spacing w:line="276" w:lineRule="auto"/>
              <w:rPr>
                <w:rFonts w:eastAsia="Calibri"/>
                <w:lang w:eastAsia="en-US"/>
              </w:rPr>
            </w:pPr>
            <w:r w:rsidRPr="00665EC8">
              <w:rPr>
                <w:i/>
                <w:lang w:val="tt-RU" w:eastAsia="en-US"/>
              </w:rPr>
              <w:t xml:space="preserve">               телефон: 33-1-34                                                                   телефон:  33-1-34</w:t>
            </w:r>
            <w:r w:rsidRPr="00665EC8">
              <w:rPr>
                <w:lang w:val="tt-RU" w:eastAsia="en-US"/>
              </w:rPr>
              <w:t xml:space="preserve">                                                                </w:t>
            </w:r>
            <w:r w:rsidRPr="00665EC8">
              <w:rPr>
                <w:i/>
                <w:lang w:val="tt-RU" w:eastAsia="en-US"/>
              </w:rPr>
              <w:t xml:space="preserve">                                                             </w:t>
            </w:r>
          </w:p>
          <w:p w:rsidR="00665EC8" w:rsidRPr="00665EC8" w:rsidRDefault="00665EC8" w:rsidP="00665EC8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"/>
                <w:szCs w:val="2"/>
                <w:lang w:eastAsia="en-US"/>
              </w:rPr>
            </w:pPr>
          </w:p>
        </w:tc>
      </w:tr>
      <w:tr w:rsidR="00665EC8" w:rsidRPr="00665EC8" w:rsidTr="00B4380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665EC8" w:rsidRPr="00665EC8" w:rsidTr="00B4380A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EC8" w:rsidRPr="00665EC8" w:rsidRDefault="00665EC8" w:rsidP="00665EC8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EC8" w:rsidRPr="00665EC8" w:rsidRDefault="00665EC8" w:rsidP="00665EC8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EC8" w:rsidRPr="00665EC8" w:rsidRDefault="00665EC8" w:rsidP="00665EC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65EC8" w:rsidRPr="00665EC8" w:rsidTr="00B4380A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665EC8" w:rsidRPr="00665EC8" w:rsidRDefault="00665EC8" w:rsidP="00665EC8">
                  <w:pPr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665EC8" w:rsidRPr="00665EC8" w:rsidRDefault="00665EC8" w:rsidP="00665EC8">
            <w:pPr>
              <w:tabs>
                <w:tab w:val="left" w:pos="4110"/>
              </w:tabs>
              <w:spacing w:line="276" w:lineRule="auto"/>
              <w:rPr>
                <w:rFonts w:eastAsia="Calibri"/>
                <w:lang w:val="tt-RU" w:eastAsia="en-US"/>
              </w:rPr>
            </w:pPr>
            <w:r w:rsidRPr="00665EC8">
              <w:rPr>
                <w:rFonts w:eastAsia="Calibri"/>
                <w:lang w:eastAsia="en-US"/>
              </w:rPr>
              <w:tab/>
            </w:r>
            <w:r w:rsidRPr="00665EC8">
              <w:rPr>
                <w:rFonts w:eastAsia="Calibri"/>
                <w:lang w:val="tt-RU" w:eastAsia="en-US"/>
              </w:rPr>
              <w:t>с.Нижнее Чекурское</w:t>
            </w:r>
          </w:p>
        </w:tc>
      </w:tr>
    </w:tbl>
    <w:p w:rsidR="00665EC8" w:rsidRPr="00665EC8" w:rsidRDefault="00665EC8" w:rsidP="00665EC8"/>
    <w:p w:rsidR="00665EC8" w:rsidRPr="00665EC8" w:rsidRDefault="00665EC8" w:rsidP="00665EC8">
      <w:pPr>
        <w:rPr>
          <w:b/>
          <w:bCs/>
          <w:sz w:val="28"/>
          <w:szCs w:val="28"/>
        </w:rPr>
      </w:pPr>
      <w:r w:rsidRPr="00665EC8">
        <w:t xml:space="preserve">                                                           </w:t>
      </w:r>
      <w:r w:rsidRPr="00665EC8">
        <w:rPr>
          <w:b/>
          <w:bCs/>
          <w:sz w:val="28"/>
          <w:szCs w:val="28"/>
        </w:rPr>
        <w:t xml:space="preserve">ПОСТАНОВЛЕНИЕ   </w:t>
      </w:r>
    </w:p>
    <w:p w:rsidR="00665EC8" w:rsidRPr="00665EC8" w:rsidRDefault="00665EC8" w:rsidP="00665EC8">
      <w:pPr>
        <w:rPr>
          <w:b/>
          <w:bCs/>
          <w:sz w:val="28"/>
          <w:szCs w:val="28"/>
        </w:rPr>
      </w:pPr>
      <w:r w:rsidRPr="00665EC8">
        <w:rPr>
          <w:b/>
          <w:bCs/>
          <w:sz w:val="28"/>
          <w:szCs w:val="28"/>
        </w:rPr>
        <w:t xml:space="preserve">  </w:t>
      </w:r>
    </w:p>
    <w:p w:rsidR="00B245E7" w:rsidRDefault="00665EC8" w:rsidP="00B245E7">
      <w:pPr>
        <w:jc w:val="center"/>
        <w:rPr>
          <w:color w:val="FFFFFF"/>
          <w:sz w:val="28"/>
        </w:rPr>
      </w:pPr>
      <w:r>
        <w:rPr>
          <w:sz w:val="28"/>
          <w:szCs w:val="28"/>
        </w:rPr>
        <w:t>7</w:t>
      </w:r>
      <w:r w:rsidR="006C1098">
        <w:rPr>
          <w:sz w:val="28"/>
          <w:szCs w:val="28"/>
        </w:rPr>
        <w:t xml:space="preserve"> февраля</w:t>
      </w:r>
      <w:r w:rsidR="006C1098">
        <w:rPr>
          <w:sz w:val="28"/>
          <w:szCs w:val="28"/>
          <w:lang w:val="tt-RU"/>
        </w:rPr>
        <w:t xml:space="preserve"> 2020 </w:t>
      </w:r>
      <w:r w:rsidR="002C6916">
        <w:rPr>
          <w:sz w:val="28"/>
          <w:szCs w:val="28"/>
        </w:rPr>
        <w:t>г.</w:t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  <w:t xml:space="preserve">                    </w:t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  <w:t xml:space="preserve">       </w:t>
      </w:r>
      <w:r w:rsidR="006C1098">
        <w:rPr>
          <w:sz w:val="28"/>
          <w:szCs w:val="28"/>
        </w:rPr>
        <w:t xml:space="preserve"> №</w:t>
      </w:r>
      <w:r w:rsidR="002C691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6</w:t>
      </w:r>
      <w:r>
        <w:rPr>
          <w:sz w:val="28"/>
          <w:szCs w:val="28"/>
        </w:rPr>
        <w:tab/>
      </w:r>
      <w:r>
        <w:rPr>
          <w:color w:val="FFFFFF"/>
          <w:sz w:val="28"/>
        </w:rPr>
        <w:t xml:space="preserve"> «</w:t>
      </w:r>
      <w:r w:rsidR="006C1098">
        <w:rPr>
          <w:color w:val="FFFFFF"/>
          <w:sz w:val="28"/>
        </w:rPr>
        <w:t xml:space="preserve">21» ноября  2014 г.                                                         </w:t>
      </w:r>
      <w:r w:rsidR="00B245E7">
        <w:rPr>
          <w:color w:val="FFFFFF"/>
          <w:sz w:val="28"/>
        </w:rPr>
        <w:t xml:space="preserve">                          </w:t>
      </w:r>
    </w:p>
    <w:p w:rsidR="003220C0" w:rsidRDefault="006C1098" w:rsidP="003220C0">
      <w:pPr>
        <w:rPr>
          <w:sz w:val="28"/>
        </w:rPr>
      </w:pPr>
      <w:r>
        <w:rPr>
          <w:sz w:val="28"/>
        </w:rPr>
        <w:t xml:space="preserve">О </w:t>
      </w:r>
      <w:r w:rsidR="00665EC8">
        <w:rPr>
          <w:sz w:val="28"/>
        </w:rPr>
        <w:t>порядке проведения</w:t>
      </w:r>
      <w:r>
        <w:rPr>
          <w:sz w:val="28"/>
        </w:rPr>
        <w:t xml:space="preserve"> анализа </w:t>
      </w:r>
      <w:r w:rsidR="003220C0">
        <w:rPr>
          <w:sz w:val="28"/>
        </w:rPr>
        <w:t xml:space="preserve">обращений граждан, </w:t>
      </w:r>
    </w:p>
    <w:p w:rsidR="003220C0" w:rsidRDefault="003220C0" w:rsidP="003220C0">
      <w:pPr>
        <w:rPr>
          <w:sz w:val="28"/>
        </w:rPr>
      </w:pPr>
      <w:r>
        <w:rPr>
          <w:sz w:val="28"/>
        </w:rPr>
        <w:t xml:space="preserve">поступивших в органы </w:t>
      </w:r>
      <w:r w:rsidR="006C1098">
        <w:rPr>
          <w:sz w:val="28"/>
        </w:rPr>
        <w:t xml:space="preserve">местного самоуправления </w:t>
      </w:r>
    </w:p>
    <w:p w:rsidR="003220C0" w:rsidRDefault="00665EC8" w:rsidP="003220C0">
      <w:pPr>
        <w:rPr>
          <w:sz w:val="28"/>
        </w:rPr>
      </w:pPr>
      <w:r>
        <w:rPr>
          <w:sz w:val="28"/>
        </w:rPr>
        <w:t>Нижнечекурского</w:t>
      </w:r>
      <w:r w:rsidR="006C1098">
        <w:rPr>
          <w:sz w:val="28"/>
        </w:rPr>
        <w:t xml:space="preserve"> сельского поселения Дрожжановского </w:t>
      </w:r>
    </w:p>
    <w:p w:rsidR="006C1098" w:rsidRPr="00B245E7" w:rsidRDefault="006C1098" w:rsidP="003220C0">
      <w:pPr>
        <w:rPr>
          <w:color w:val="FFFFFF"/>
          <w:sz w:val="28"/>
          <w:u w:val="single"/>
        </w:rPr>
      </w:pPr>
      <w:r>
        <w:rPr>
          <w:sz w:val="28"/>
        </w:rPr>
        <w:t xml:space="preserve">муниципального района Республики Татарстан </w:t>
      </w:r>
    </w:p>
    <w:p w:rsidR="006C1098" w:rsidRDefault="006C1098" w:rsidP="006C1098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C1098" w:rsidRDefault="006C1098" w:rsidP="006C10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от 06.10.2003 № 131 -ФЗ «Об общих принципах организации местного самоуправления в Российской Федерации», от 02.05.2006 №59-ФЗ «О порядке рассмотрения </w:t>
      </w:r>
      <w:r w:rsidR="00665EC8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 Российской Федерации», Законом Республики Татарстан от 12.05.2003 года № 16-ЗРТ «Об </w:t>
      </w:r>
      <w:r w:rsidR="002C6916">
        <w:rPr>
          <w:sz w:val="28"/>
          <w:szCs w:val="28"/>
        </w:rPr>
        <w:t>обращениях</w:t>
      </w:r>
      <w:r>
        <w:rPr>
          <w:sz w:val="28"/>
          <w:szCs w:val="28"/>
        </w:rPr>
        <w:t xml:space="preserve"> граждан в Республике Татарстан» </w:t>
      </w:r>
      <w:r>
        <w:rPr>
          <w:sz w:val="28"/>
        </w:rPr>
        <w:t xml:space="preserve">Исполнительный комитет </w:t>
      </w:r>
      <w:r w:rsidR="00665EC8">
        <w:rPr>
          <w:sz w:val="28"/>
        </w:rPr>
        <w:t>Нижнечекурского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6C1098" w:rsidRDefault="006C1098" w:rsidP="006C109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 xml:space="preserve">. Утвердить Порядок проведения анализа </w:t>
      </w:r>
      <w:r w:rsidR="004E777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граждан, поступивших в </w:t>
      </w:r>
      <w:r w:rsidR="004E7774" w:rsidRPr="004E7774">
        <w:rPr>
          <w:sz w:val="28"/>
          <w:szCs w:val="28"/>
        </w:rPr>
        <w:t xml:space="preserve">органы местного самоуправления </w:t>
      </w:r>
      <w:r w:rsidR="00665EC8">
        <w:rPr>
          <w:sz w:val="28"/>
          <w:szCs w:val="28"/>
        </w:rPr>
        <w:t>Нижнечекурского</w:t>
      </w:r>
      <w:r w:rsidR="004E7774" w:rsidRPr="004E77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4E7774">
        <w:rPr>
          <w:sz w:val="28"/>
          <w:szCs w:val="28"/>
        </w:rPr>
        <w:t xml:space="preserve"> (приложение 1).</w:t>
      </w:r>
    </w:p>
    <w:p w:rsidR="00B245E7" w:rsidRPr="00B245E7" w:rsidRDefault="006C1098" w:rsidP="00B245E7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665EC8">
        <w:rPr>
          <w:rFonts w:eastAsia="Calibri"/>
          <w:sz w:val="28"/>
          <w:szCs w:val="28"/>
          <w:lang w:eastAsia="en-US"/>
        </w:rPr>
        <w:t>Нижнечекурского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сельского </w:t>
      </w:r>
      <w:r w:rsidR="00665EC8" w:rsidRPr="00B245E7">
        <w:rPr>
          <w:rFonts w:eastAsia="Calibri"/>
          <w:sz w:val="28"/>
          <w:szCs w:val="28"/>
          <w:lang w:eastAsia="en-US"/>
        </w:rPr>
        <w:t>поселения</w:t>
      </w:r>
      <w:r w:rsidR="00665EC8">
        <w:rPr>
          <w:rFonts w:eastAsia="Calibri"/>
          <w:sz w:val="28"/>
          <w:szCs w:val="28"/>
          <w:lang w:eastAsia="en-US"/>
        </w:rPr>
        <w:t xml:space="preserve">, </w:t>
      </w:r>
      <w:r w:rsidR="00665EC8" w:rsidRPr="00B245E7">
        <w:rPr>
          <w:sz w:val="26"/>
          <w:szCs w:val="26"/>
        </w:rPr>
        <w:t>на</w:t>
      </w:r>
      <w:r w:rsidR="00B245E7" w:rsidRPr="00665EC8">
        <w:rPr>
          <w:sz w:val="28"/>
          <w:szCs w:val="26"/>
        </w:rPr>
        <w:t xml:space="preserve"> официальном сайте Дрожжановского муниципального района в разделе сельского поселения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и опубликовать на официальном портале правовой информации Респуб</w:t>
      </w:r>
      <w:r w:rsidR="00B245E7">
        <w:rPr>
          <w:rFonts w:eastAsia="Calibri"/>
          <w:sz w:val="28"/>
          <w:szCs w:val="28"/>
          <w:lang w:eastAsia="en-US"/>
        </w:rPr>
        <w:t xml:space="preserve">лики Татарстан в информационной </w:t>
      </w:r>
      <w:r w:rsidR="002C6916" w:rsidRPr="00B245E7">
        <w:rPr>
          <w:rFonts w:eastAsia="Calibri"/>
          <w:sz w:val="28"/>
          <w:szCs w:val="28"/>
          <w:lang w:eastAsia="en-US"/>
        </w:rPr>
        <w:t>телекоммуникаци</w:t>
      </w:r>
      <w:r w:rsidR="002C6916">
        <w:rPr>
          <w:rFonts w:eastAsia="Calibri"/>
          <w:sz w:val="28"/>
          <w:szCs w:val="28"/>
          <w:lang w:eastAsia="en-US"/>
        </w:rPr>
        <w:t>о</w:t>
      </w:r>
      <w:r w:rsidR="002C6916" w:rsidRPr="00B245E7">
        <w:rPr>
          <w:rFonts w:eastAsia="Calibri"/>
          <w:sz w:val="28"/>
          <w:szCs w:val="28"/>
          <w:lang w:eastAsia="en-US"/>
        </w:rPr>
        <w:t>нной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сети «Интернет» по адресу: </w:t>
      </w:r>
      <w:hyperlink r:id="rId6" w:history="1">
        <w:r w:rsidR="00B245E7" w:rsidRPr="00B245E7">
          <w:rPr>
            <w:rFonts w:eastAsia="Calibri"/>
            <w:sz w:val="28"/>
            <w:szCs w:val="28"/>
            <w:u w:val="single"/>
            <w:lang w:eastAsia="en-US"/>
          </w:rPr>
          <w:t>http://pravo.tatarstan.ru</w:t>
        </w:r>
      </w:hyperlink>
      <w:r w:rsidR="00B245E7" w:rsidRPr="00B245E7">
        <w:rPr>
          <w:rFonts w:eastAsia="Calibri"/>
          <w:sz w:val="28"/>
          <w:szCs w:val="28"/>
          <w:lang w:eastAsia="en-US"/>
        </w:rPr>
        <w:t>.</w:t>
      </w:r>
    </w:p>
    <w:p w:rsidR="006C1098" w:rsidRDefault="006C1098" w:rsidP="00B245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1098" w:rsidRDefault="006C1098" w:rsidP="006C1098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665EC8">
        <w:rPr>
          <w:sz w:val="28"/>
          <w:szCs w:val="28"/>
        </w:rPr>
        <w:t xml:space="preserve">Нижнечекурского </w:t>
      </w:r>
      <w:r w:rsidR="00665EC8">
        <w:rPr>
          <w:sz w:val="28"/>
          <w:szCs w:val="28"/>
          <w:lang w:val="tt-RU"/>
        </w:rPr>
        <w:t>сельского</w:t>
      </w:r>
      <w:r>
        <w:rPr>
          <w:sz w:val="28"/>
          <w:szCs w:val="28"/>
        </w:rPr>
        <w:t xml:space="preserve"> поселения</w:t>
      </w:r>
    </w:p>
    <w:p w:rsidR="006C1098" w:rsidRDefault="006C1098" w:rsidP="006C1098">
      <w:pPr>
        <w:rPr>
          <w:sz w:val="28"/>
          <w:szCs w:val="28"/>
        </w:rPr>
      </w:pPr>
      <w:r>
        <w:rPr>
          <w:sz w:val="28"/>
          <w:szCs w:val="28"/>
          <w:lang w:val="tt-RU"/>
        </w:rPr>
        <w:t>Дрожжановского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098" w:rsidRDefault="00665EC8" w:rsidP="006C1098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Татарстан:  </w:t>
      </w:r>
      <w:r w:rsidR="006C109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</w:t>
      </w:r>
      <w:r w:rsidR="006C1098">
        <w:rPr>
          <w:sz w:val="28"/>
          <w:szCs w:val="28"/>
        </w:rPr>
        <w:t xml:space="preserve"> </w:t>
      </w:r>
      <w:r>
        <w:rPr>
          <w:sz w:val="28"/>
          <w:szCs w:val="28"/>
        </w:rPr>
        <w:t>О.Б.Албутов</w:t>
      </w:r>
    </w:p>
    <w:p w:rsidR="006C1098" w:rsidRDefault="006C1098" w:rsidP="006C1098">
      <w:pPr>
        <w:rPr>
          <w:sz w:val="28"/>
          <w:szCs w:val="28"/>
        </w:rPr>
      </w:pPr>
    </w:p>
    <w:p w:rsidR="003220C0" w:rsidRDefault="003220C0"/>
    <w:p w:rsidR="003220C0" w:rsidRPr="003220C0" w:rsidRDefault="003220C0" w:rsidP="003220C0"/>
    <w:p w:rsidR="003220C0" w:rsidRPr="003220C0" w:rsidRDefault="003220C0" w:rsidP="003220C0"/>
    <w:p w:rsidR="003220C0" w:rsidRDefault="003220C0" w:rsidP="003220C0"/>
    <w:p w:rsidR="00665EC8" w:rsidRDefault="00665EC8" w:rsidP="00665EC8">
      <w:pPr>
        <w:ind w:left="4525" w:firstLine="578"/>
      </w:pPr>
    </w:p>
    <w:p w:rsidR="00665EC8" w:rsidRDefault="003220C0" w:rsidP="00665EC8">
      <w:pPr>
        <w:ind w:left="4525" w:firstLine="578"/>
      </w:pPr>
      <w:r>
        <w:tab/>
      </w:r>
    </w:p>
    <w:p w:rsidR="003220C0" w:rsidRPr="00D96AA1" w:rsidRDefault="00665EC8" w:rsidP="00665EC8">
      <w:pPr>
        <w:ind w:left="4525" w:firstLine="578"/>
        <w:rPr>
          <w:sz w:val="28"/>
          <w:szCs w:val="28"/>
        </w:rPr>
      </w:pPr>
      <w:r>
        <w:t xml:space="preserve">  </w:t>
      </w:r>
      <w:r w:rsidR="003220C0" w:rsidRPr="00D96AA1">
        <w:rPr>
          <w:sz w:val="28"/>
          <w:szCs w:val="28"/>
        </w:rPr>
        <w:t>Приложение 1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  <w:r w:rsidRPr="00D96AA1">
        <w:rPr>
          <w:sz w:val="28"/>
          <w:szCs w:val="28"/>
        </w:rPr>
        <w:t xml:space="preserve">к постановлению Исполнительного комитета </w:t>
      </w:r>
      <w:r w:rsidR="00665EC8">
        <w:rPr>
          <w:sz w:val="28"/>
          <w:szCs w:val="28"/>
        </w:rPr>
        <w:t>Нижнечекурского</w:t>
      </w:r>
      <w:r w:rsidRPr="00D96AA1">
        <w:rPr>
          <w:sz w:val="28"/>
          <w:szCs w:val="28"/>
        </w:rPr>
        <w:t xml:space="preserve"> сельского поселения Дрожжановского муниципального района</w:t>
      </w:r>
    </w:p>
    <w:p w:rsidR="003220C0" w:rsidRPr="00D96AA1" w:rsidRDefault="003220C0" w:rsidP="003220C0">
      <w:pPr>
        <w:pStyle w:val="2"/>
        <w:ind w:left="5040"/>
        <w:jc w:val="both"/>
        <w:rPr>
          <w:b w:val="0"/>
          <w:lang w:val="ru-RU"/>
        </w:rPr>
      </w:pPr>
      <w:r w:rsidRPr="00D96AA1">
        <w:rPr>
          <w:lang w:val="ru-RU"/>
        </w:rPr>
        <w:t xml:space="preserve">   </w:t>
      </w:r>
      <w:r w:rsidRPr="00D96AA1">
        <w:rPr>
          <w:b w:val="0"/>
          <w:lang w:val="ru-RU"/>
        </w:rPr>
        <w:t xml:space="preserve">от  </w:t>
      </w:r>
      <w:r w:rsidR="00665EC8">
        <w:rPr>
          <w:b w:val="0"/>
          <w:lang w:val="ru-RU"/>
        </w:rPr>
        <w:t>7  февраля  2020 г. № 6</w:t>
      </w:r>
    </w:p>
    <w:p w:rsidR="003220C0" w:rsidRPr="00D96AA1" w:rsidRDefault="003220C0" w:rsidP="003220C0">
      <w:pPr>
        <w:pStyle w:val="2"/>
        <w:ind w:left="5040"/>
        <w:jc w:val="both"/>
        <w:rPr>
          <w:rFonts w:eastAsia="Arial Unicode MS"/>
          <w:b w:val="0"/>
          <w:lang w:val="ru-RU"/>
        </w:rPr>
      </w:pPr>
      <w:r w:rsidRPr="00D96AA1">
        <w:rPr>
          <w:lang w:val="ru-RU"/>
        </w:rPr>
        <w:t xml:space="preserve">                       </w:t>
      </w:r>
    </w:p>
    <w:p w:rsidR="003220C0" w:rsidRDefault="003220C0" w:rsidP="003220C0">
      <w:pPr>
        <w:rPr>
          <w:sz w:val="28"/>
          <w:szCs w:val="28"/>
        </w:rPr>
      </w:pPr>
    </w:p>
    <w:p w:rsidR="00665EC8" w:rsidRDefault="00665EC8" w:rsidP="003220C0">
      <w:pPr>
        <w:rPr>
          <w:sz w:val="28"/>
          <w:szCs w:val="28"/>
        </w:rPr>
      </w:pPr>
    </w:p>
    <w:p w:rsidR="00665EC8" w:rsidRPr="00D96AA1" w:rsidRDefault="00665EC8" w:rsidP="003220C0">
      <w:pPr>
        <w:rPr>
          <w:sz w:val="28"/>
          <w:szCs w:val="28"/>
        </w:rPr>
      </w:pPr>
    </w:p>
    <w:p w:rsidR="008A0D49" w:rsidRPr="00D96AA1" w:rsidRDefault="003220C0" w:rsidP="003220C0">
      <w:pPr>
        <w:tabs>
          <w:tab w:val="left" w:pos="2578"/>
        </w:tabs>
        <w:rPr>
          <w:sz w:val="28"/>
          <w:szCs w:val="28"/>
        </w:rPr>
      </w:pPr>
      <w:r w:rsidRPr="00D96AA1">
        <w:rPr>
          <w:sz w:val="28"/>
          <w:szCs w:val="28"/>
        </w:rPr>
        <w:tab/>
      </w:r>
      <w:r w:rsidR="00033C79" w:rsidRPr="00D96AA1">
        <w:rPr>
          <w:sz w:val="28"/>
          <w:szCs w:val="28"/>
        </w:rPr>
        <w:t xml:space="preserve">                  </w:t>
      </w:r>
      <w:r w:rsidRPr="00D96AA1">
        <w:rPr>
          <w:sz w:val="28"/>
          <w:szCs w:val="28"/>
        </w:rPr>
        <w:t>Порядок</w:t>
      </w:r>
    </w:p>
    <w:p w:rsidR="003220C0" w:rsidRPr="00D96AA1" w:rsidRDefault="00033C79" w:rsidP="00033C79">
      <w:pPr>
        <w:jc w:val="center"/>
        <w:rPr>
          <w:sz w:val="28"/>
          <w:szCs w:val="28"/>
        </w:rPr>
      </w:pPr>
      <w:r w:rsidRPr="00D96AA1">
        <w:rPr>
          <w:sz w:val="28"/>
          <w:szCs w:val="28"/>
        </w:rPr>
        <w:t>п</w:t>
      </w:r>
      <w:r w:rsidR="003220C0" w:rsidRPr="00D96AA1">
        <w:rPr>
          <w:sz w:val="28"/>
          <w:szCs w:val="28"/>
        </w:rPr>
        <w:t xml:space="preserve">роведения анализа </w:t>
      </w:r>
      <w:r w:rsidR="00C0374A" w:rsidRPr="00D96AA1">
        <w:rPr>
          <w:sz w:val="28"/>
          <w:szCs w:val="28"/>
        </w:rPr>
        <w:t>обращений граждан</w:t>
      </w:r>
      <w:r w:rsidR="003220C0" w:rsidRPr="00D96AA1">
        <w:rPr>
          <w:sz w:val="28"/>
          <w:szCs w:val="28"/>
        </w:rPr>
        <w:t xml:space="preserve">, поступивших в органы местного самоуправления </w:t>
      </w:r>
      <w:r w:rsidR="00665EC8">
        <w:rPr>
          <w:sz w:val="28"/>
          <w:szCs w:val="28"/>
        </w:rPr>
        <w:t>Нижнечекурского</w:t>
      </w:r>
      <w:r w:rsidR="003220C0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3220C0" w:rsidP="00033C79">
      <w:pPr>
        <w:jc w:val="center"/>
        <w:rPr>
          <w:color w:val="FFFFFF"/>
          <w:sz w:val="28"/>
          <w:szCs w:val="28"/>
          <w:u w:val="single"/>
        </w:rPr>
      </w:pPr>
      <w:r w:rsidRPr="00D96AA1">
        <w:rPr>
          <w:sz w:val="28"/>
          <w:szCs w:val="28"/>
        </w:rPr>
        <w:t>муниципального района Республики Татарстан</w:t>
      </w:r>
    </w:p>
    <w:p w:rsidR="00033C79" w:rsidRPr="00D96AA1" w:rsidRDefault="00033C79" w:rsidP="00033C79">
      <w:pPr>
        <w:rPr>
          <w:sz w:val="28"/>
          <w:szCs w:val="28"/>
        </w:rPr>
      </w:pP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3C79" w:rsidRPr="00D96A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 w:rsidR="00665EC8">
        <w:rPr>
          <w:sz w:val="28"/>
          <w:szCs w:val="28"/>
        </w:rPr>
        <w:t>Нижнечекурского</w:t>
      </w:r>
      <w:r w:rsidR="00033C79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033C79" w:rsidP="00033C79">
      <w:pPr>
        <w:rPr>
          <w:sz w:val="28"/>
          <w:szCs w:val="28"/>
        </w:rPr>
      </w:pPr>
      <w:r w:rsidRPr="00D96AA1">
        <w:rPr>
          <w:sz w:val="28"/>
          <w:szCs w:val="28"/>
        </w:rPr>
        <w:t>муниципального района Республики Татарстан.</w:t>
      </w:r>
    </w:p>
    <w:p w:rsidR="00990D70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3C79" w:rsidRPr="00D96AA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Анализ обращений граждан, поступивших в органы местного самоуправления </w:t>
      </w:r>
      <w:r w:rsidR="00665EC8">
        <w:rPr>
          <w:sz w:val="28"/>
          <w:szCs w:val="28"/>
        </w:rPr>
        <w:t>Нижнечекурского</w:t>
      </w:r>
      <w:r w:rsidR="00033C79" w:rsidRPr="00D96AA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проводится в целях повышения качества работы по рассмотрению обращений граждан, изучения </w:t>
      </w:r>
      <w:r w:rsidRPr="00D96AA1">
        <w:rPr>
          <w:sz w:val="28"/>
          <w:szCs w:val="28"/>
        </w:rPr>
        <w:t>общественного мнения</w:t>
      </w:r>
      <w:r w:rsidR="00033C79" w:rsidRPr="00D96AA1">
        <w:rPr>
          <w:sz w:val="28"/>
          <w:szCs w:val="28"/>
        </w:rPr>
        <w:t xml:space="preserve"> и актуальных проблем граждан, а также совершенствования форм и методов работы с обра</w:t>
      </w:r>
      <w:r w:rsidR="00990D70" w:rsidRPr="00D96AA1">
        <w:rPr>
          <w:sz w:val="28"/>
          <w:szCs w:val="28"/>
        </w:rPr>
        <w:t>щениями граждан, повышения качества защиты их прав и законных интересов.</w:t>
      </w:r>
    </w:p>
    <w:p w:rsidR="00BE5FD8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0D70" w:rsidRPr="00D96AA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990D70" w:rsidRPr="00D96AA1">
        <w:rPr>
          <w:sz w:val="28"/>
          <w:szCs w:val="28"/>
        </w:rPr>
        <w:t>Анализ обр</w:t>
      </w:r>
      <w:r w:rsidR="00BE5FD8" w:rsidRPr="00D96AA1">
        <w:rPr>
          <w:sz w:val="28"/>
          <w:szCs w:val="28"/>
        </w:rPr>
        <w:t>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Дрожжановского муниципального района, а также обращениям, принятым в ходе личного приема граждан уполномоченными лицами.</w:t>
      </w:r>
    </w:p>
    <w:p w:rsidR="00BE5FD8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>4. Анализ поступивших обращений осуществляется ежегодно.</w:t>
      </w: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 xml:space="preserve">5. По результатам проведения анализа обращений граждан секретарь Исполнительного </w:t>
      </w:r>
      <w:r w:rsidRPr="00D96AA1">
        <w:rPr>
          <w:sz w:val="28"/>
          <w:szCs w:val="28"/>
        </w:rPr>
        <w:t>комитета до</w:t>
      </w:r>
      <w:r w:rsidR="00F04967" w:rsidRPr="00D96AA1">
        <w:rPr>
          <w:sz w:val="28"/>
          <w:szCs w:val="28"/>
        </w:rPr>
        <w:t xml:space="preserve"> 10 числа месяца, следующего за отчетным периодом, составляет аналитическую справку.</w:t>
      </w:r>
    </w:p>
    <w:p w:rsidR="00F04967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4967" w:rsidRPr="00D96AA1">
        <w:rPr>
          <w:sz w:val="28"/>
          <w:szCs w:val="28"/>
        </w:rPr>
        <w:t xml:space="preserve">6. Аналитическая справка должна </w:t>
      </w:r>
      <w:r w:rsidRPr="00D96AA1">
        <w:rPr>
          <w:sz w:val="28"/>
          <w:szCs w:val="28"/>
        </w:rPr>
        <w:t>содержать информацию</w:t>
      </w:r>
      <w:r w:rsidR="00F04967" w:rsidRPr="00D96AA1">
        <w:rPr>
          <w:sz w:val="28"/>
          <w:szCs w:val="28"/>
        </w:rPr>
        <w:t xml:space="preserve"> о количестве </w:t>
      </w:r>
      <w:r w:rsidR="00665EC8">
        <w:rPr>
          <w:sz w:val="28"/>
          <w:szCs w:val="28"/>
        </w:rPr>
        <w:t>граждан</w:t>
      </w:r>
      <w:bookmarkStart w:id="0" w:name="_GoBack"/>
      <w:bookmarkEnd w:id="0"/>
      <w:r w:rsidR="00F04967" w:rsidRPr="00D96AA1">
        <w:rPr>
          <w:sz w:val="28"/>
          <w:szCs w:val="28"/>
        </w:rPr>
        <w:t xml:space="preserve"> принятых на личном приеме, об уполномоченных лицах по личному приему граждан и личном выездном приеме, о тематике обращений, о принятых по результатам </w:t>
      </w:r>
      <w:r w:rsidRPr="00D96AA1">
        <w:rPr>
          <w:sz w:val="28"/>
          <w:szCs w:val="28"/>
        </w:rPr>
        <w:t>обращений мерах</w:t>
      </w:r>
      <w:r w:rsidR="00F04967" w:rsidRPr="00D96AA1">
        <w:rPr>
          <w:sz w:val="28"/>
          <w:szCs w:val="28"/>
        </w:rPr>
        <w:t>, в том числе информацию о принятых нормативных правовых и иных актах при наличии.</w:t>
      </w:r>
    </w:p>
    <w:p w:rsidR="00F04967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04967" w:rsidRPr="00D96AA1">
        <w:rPr>
          <w:sz w:val="28"/>
          <w:szCs w:val="28"/>
        </w:rPr>
        <w:t>7.Анализ обращений граждан, поступивших в органы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67" w:rsidRPr="00D96AA1">
        <w:rPr>
          <w:sz w:val="28"/>
          <w:szCs w:val="28"/>
        </w:rPr>
        <w:t xml:space="preserve">8.Секретарь исполнительного </w:t>
      </w:r>
      <w:r w:rsidRPr="00D96AA1">
        <w:rPr>
          <w:sz w:val="28"/>
          <w:szCs w:val="28"/>
        </w:rPr>
        <w:t>комитета обеспечивает</w:t>
      </w:r>
      <w:r w:rsidR="00F04967" w:rsidRPr="00D96AA1">
        <w:rPr>
          <w:sz w:val="28"/>
          <w:szCs w:val="28"/>
        </w:rPr>
        <w:t xml:space="preserve"> ежегодное размещени</w:t>
      </w:r>
      <w:r w:rsidR="00D96AA1" w:rsidRPr="00D96AA1">
        <w:rPr>
          <w:sz w:val="28"/>
          <w:szCs w:val="28"/>
        </w:rPr>
        <w:t xml:space="preserve">е аналитической справки на официальном сайте Дрожжановского муниципального района в разделе «Обращения </w:t>
      </w:r>
      <w:r w:rsidRPr="00D96AA1">
        <w:rPr>
          <w:sz w:val="28"/>
          <w:szCs w:val="28"/>
        </w:rPr>
        <w:t>граждан» сельского</w:t>
      </w:r>
      <w:r w:rsidR="00D96AA1" w:rsidRPr="00D96AA1">
        <w:rPr>
          <w:sz w:val="28"/>
          <w:szCs w:val="28"/>
        </w:rPr>
        <w:t xml:space="preserve"> поселения до 15 числа месяца, следующего за отчетным периодом.</w:t>
      </w:r>
    </w:p>
    <w:sectPr w:rsidR="00033C79" w:rsidRPr="00D96AA1" w:rsidSect="00665E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96" w:rsidRDefault="004E7796" w:rsidP="003220C0">
      <w:r>
        <w:separator/>
      </w:r>
    </w:p>
  </w:endnote>
  <w:endnote w:type="continuationSeparator" w:id="0">
    <w:p w:rsidR="004E7796" w:rsidRDefault="004E7796" w:rsidP="0032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96" w:rsidRDefault="004E7796" w:rsidP="003220C0">
      <w:r>
        <w:separator/>
      </w:r>
    </w:p>
  </w:footnote>
  <w:footnote w:type="continuationSeparator" w:id="0">
    <w:p w:rsidR="004E7796" w:rsidRDefault="004E7796" w:rsidP="0032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4C"/>
    <w:rsid w:val="00033C79"/>
    <w:rsid w:val="002C6916"/>
    <w:rsid w:val="003220C0"/>
    <w:rsid w:val="003572D5"/>
    <w:rsid w:val="004E7774"/>
    <w:rsid w:val="004E7796"/>
    <w:rsid w:val="00665EC8"/>
    <w:rsid w:val="006C1098"/>
    <w:rsid w:val="008A0D49"/>
    <w:rsid w:val="00990D70"/>
    <w:rsid w:val="00A4464C"/>
    <w:rsid w:val="00AD0CB4"/>
    <w:rsid w:val="00B245E7"/>
    <w:rsid w:val="00BE5FD8"/>
    <w:rsid w:val="00C0374A"/>
    <w:rsid w:val="00D96AA1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3A74-3011-42CF-AD43-28C0381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20C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0C0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C037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5E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E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2020-02-07T12:17:00Z</cp:lastPrinted>
  <dcterms:created xsi:type="dcterms:W3CDTF">2020-01-30T08:39:00Z</dcterms:created>
  <dcterms:modified xsi:type="dcterms:W3CDTF">2020-02-07T12:18:00Z</dcterms:modified>
</cp:coreProperties>
</file>