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1C01EE" w:rsidRPr="001C01EE" w:rsidTr="00234BB1">
        <w:trPr>
          <w:trHeight w:val="1955"/>
        </w:trPr>
        <w:tc>
          <w:tcPr>
            <w:tcW w:w="4405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1C01EE">
              <w:rPr>
                <w:rFonts w:ascii="Times New Roman" w:eastAsia="Times New Roman" w:hAnsi="Times New Roman" w:cs="Times New Roman"/>
              </w:rPr>
              <w:t>ОВЕТ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НИЖНЕЧЕКУРСКОГО СЕЛЬСКОГО ПОСЕЛЕНИЯ ДРОЖЖАНОВСКОГО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1C01EE" w:rsidRPr="001C01EE" w:rsidRDefault="001C01EE" w:rsidP="001C01EE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1C01EE" w:rsidRPr="001C01EE" w:rsidRDefault="001C01EE" w:rsidP="001C01EE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01EE" w:rsidRPr="001C01EE" w:rsidRDefault="001C01EE" w:rsidP="001C01E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 xml:space="preserve"> ЧҮПРӘЛЕ</w:t>
            </w:r>
          </w:p>
          <w:p w:rsidR="001C01EE" w:rsidRPr="001C01EE" w:rsidRDefault="001C01EE" w:rsidP="001C01E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t>МУНИЦИПАЛЬ РАЙОНЫ</w:t>
            </w:r>
          </w:p>
          <w:p w:rsidR="001C01EE" w:rsidRPr="001C01EE" w:rsidRDefault="001C01EE" w:rsidP="001C01EE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  <w:lang w:val="tt-RU"/>
              </w:rPr>
              <w:t>ТҮБӘН ЧӘКЕ АВЫЛ ҖИРЛЕГЕ</w:t>
            </w:r>
            <w:r w:rsidRPr="001C01EE">
              <w:rPr>
                <w:rFonts w:ascii="Times New Roman" w:eastAsia="Times New Roman" w:hAnsi="Times New Roman" w:cs="Times New Roman"/>
              </w:rPr>
              <w:t xml:space="preserve"> СОВЕТЫ</w:t>
            </w:r>
          </w:p>
        </w:tc>
      </w:tr>
      <w:tr w:rsidR="001C01EE" w:rsidRPr="001C01EE" w:rsidTr="00234BB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C01EE" w:rsidRPr="001C01EE" w:rsidRDefault="001C01EE" w:rsidP="001C01EE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1EE">
              <w:rPr>
                <w:rFonts w:ascii="Times New Roman" w:eastAsia="Times New Roman" w:hAnsi="Times New Roman" w:cs="Times New Roman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C01EE" w:rsidRPr="001C01EE" w:rsidRDefault="001C01EE" w:rsidP="001C01EE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1C01EE" w:rsidRPr="001C01EE" w:rsidRDefault="001C01EE" w:rsidP="001C01E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1EE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РЕШЕНИЕ</w:t>
      </w:r>
      <w:r w:rsidRPr="001C01E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</w:t>
      </w:r>
      <w:r w:rsidRPr="001C01EE">
        <w:rPr>
          <w:rFonts w:ascii="Times New Roman" w:eastAsia="Times New Roman" w:hAnsi="Times New Roman" w:cs="Times New Roman"/>
          <w:b/>
          <w:sz w:val="24"/>
          <w:lang w:eastAsia="ru-RU"/>
        </w:rPr>
        <w:t>КАРАР</w:t>
      </w:r>
    </w:p>
    <w:p w:rsidR="001C01EE" w:rsidRPr="001C01EE" w:rsidRDefault="001C01EE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01EE" w:rsidRPr="001C01EE" w:rsidRDefault="001C01EE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C01EE">
        <w:rPr>
          <w:rFonts w:ascii="Times New Roman" w:eastAsia="Calibri" w:hAnsi="Times New Roman" w:cs="Times New Roman"/>
          <w:sz w:val="28"/>
          <w:szCs w:val="28"/>
        </w:rPr>
        <w:t>25 мая 2019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№ 50</w:t>
      </w:r>
      <w:r w:rsidRPr="001C01EE">
        <w:rPr>
          <w:rFonts w:ascii="Times New Roman" w:eastAsia="Calibri" w:hAnsi="Times New Roman" w:cs="Times New Roman"/>
          <w:sz w:val="28"/>
          <w:szCs w:val="28"/>
        </w:rPr>
        <w:t>/2</w:t>
      </w:r>
    </w:p>
    <w:p w:rsidR="001C01EE" w:rsidRPr="001C01EE" w:rsidRDefault="001C01EE" w:rsidP="001C01EE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1C01EE" w:rsidRPr="001C01EE" w:rsidSect="002955BA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C01EE" w:rsidRPr="001C01EE" w:rsidRDefault="001C01EE" w:rsidP="001C01EE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C01EE" w:rsidRPr="001C01EE" w:rsidRDefault="001C01EE" w:rsidP="001C01EE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статьей 18 </w:t>
      </w:r>
      <w:hyperlink r:id="rId4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руководствуясь </w:t>
      </w:r>
      <w:hyperlink r:id="rId5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 Дрожжановского муниципального района Республики Татарстан, Совет 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(приложение 1).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Опубликовать настоящее решение в соответствии с Уставом 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Решение вступает в силу со дня его опубликования.</w:t>
      </w:r>
    </w:p>
    <w:p w:rsidR="001C01EE" w:rsidRPr="001C01EE" w:rsidRDefault="001C01EE" w:rsidP="001C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C01EE" w:rsidRPr="001C01EE" w:rsidRDefault="001C01EE" w:rsidP="001C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1EE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1C01EE" w:rsidRPr="001C01EE" w:rsidRDefault="001C01EE" w:rsidP="001C0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1C01EE">
        <w:rPr>
          <w:rFonts w:ascii="Times New Roman" w:eastAsia="Times New Roman" w:hAnsi="Times New Roman" w:cs="Times New Roman"/>
          <w:sz w:val="28"/>
          <w:szCs w:val="28"/>
        </w:rPr>
        <w:t>Татарстан:</w:t>
      </w:r>
      <w:r w:rsidRPr="001C01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1C01EE">
        <w:rPr>
          <w:rFonts w:ascii="Times New Roman" w:eastAsia="Times New Roman" w:hAnsi="Times New Roman" w:cs="Times New Roman"/>
          <w:sz w:val="28"/>
          <w:szCs w:val="28"/>
        </w:rPr>
        <w:tab/>
      </w:r>
      <w:r w:rsidRPr="001C01EE">
        <w:rPr>
          <w:rFonts w:ascii="Times New Roman" w:eastAsia="Times New Roman" w:hAnsi="Times New Roman" w:cs="Times New Roman"/>
          <w:sz w:val="28"/>
          <w:szCs w:val="28"/>
        </w:rPr>
        <w:tab/>
      </w:r>
      <w:r w:rsidRPr="001C01EE">
        <w:rPr>
          <w:rFonts w:ascii="Times New Roman" w:eastAsia="Times New Roman" w:hAnsi="Times New Roman" w:cs="Times New Roman"/>
          <w:sz w:val="28"/>
          <w:szCs w:val="28"/>
        </w:rPr>
        <w:tab/>
      </w:r>
      <w:r w:rsidRPr="001C01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О.Б.Албутов</w:t>
      </w:r>
      <w:proofErr w:type="spellEnd"/>
    </w:p>
    <w:p w:rsidR="001C01EE" w:rsidRPr="001C01EE" w:rsidRDefault="001C01EE" w:rsidP="001C01E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315" w:lineRule="atLeast"/>
        <w:ind w:left="6237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1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решению Совета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25 мая 2019 № 50/2</w:t>
      </w:r>
    </w:p>
    <w:p w:rsidR="001C01EE" w:rsidRPr="001C01EE" w:rsidRDefault="001C01EE" w:rsidP="001C01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ПОРЯДОК</w:t>
      </w:r>
    </w:p>
    <w:p w:rsidR="001C01EE" w:rsidRPr="001C01EE" w:rsidRDefault="001C01EE" w:rsidP="001C01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 </w:t>
      </w:r>
    </w:p>
    <w:p w:rsidR="001C01EE" w:rsidRPr="001C01EE" w:rsidRDefault="001C01EE" w:rsidP="001C01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1EE" w:rsidRPr="001C01EE" w:rsidRDefault="001C01EE" w:rsidP="001C01E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Дрожжановского муниципального района Республики Татарстан (далее - Порядок), разработан в соответствии с </w:t>
      </w:r>
      <w:hyperlink r:id="rId6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Настоящий Порядок регулирует правила формирования, ведения и публикации Перечня муниципального имущества Дрожжановского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организациям, образующим инфраструктуру поддержки субъектов малого и среднего предпринимательства, на территории муниципального образования Дрожжановского муниципального района Республики Татарстан (далее - Перечень).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Перечень формируется в соответствии с настоящим Порядком и утверждается Советом</w:t>
      </w:r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8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9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1EE" w:rsidRPr="001C01EE" w:rsidRDefault="001C01EE" w:rsidP="001C01EE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формирования Перечня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В Перечень включается имущество, находящееся в собственности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 в порядке, установленном статьей 18 </w:t>
      </w:r>
      <w:hyperlink r:id="rId10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1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2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Формирование Перечня представляет собой действия по подготовке проекта решения Совета Дрожжановского муниципального района Республики Татарстан 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Не подлежит включению в Перечень: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Татарстан;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земельные участки, предусмотренные подпунктами 1 - 10, 13 - 15, 18 и 19 пункта 8 статьи 39.11 </w:t>
      </w:r>
      <w:hyperlink r:id="rId13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Объекты муниципальной собственности могут быть исключены из Перечня в случаях: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невостребованности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необходимости использования помещения для муниципальных или государственных нужд;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случае передачи в установленном законом порядке объекта в государственную собственность Российской Федерации или государственную собственность Республики Татарстан;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4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22.07.2008 N 159-ФЗ "Об особенностях отчуждения недвижимого имущества, находящегося в государственной или в муниципальной </w:t>
        </w:r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5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6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7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8" w:history="1">
        <w:r w:rsidRPr="001C01E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26.07.2006 N 135-ФЗ "О защите конкуренции"</w:t>
        </w:r>
      </w:hyperlink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C01EE" w:rsidRPr="001C01EE" w:rsidRDefault="001C01EE" w:rsidP="001C01E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Порядок ведения Перечня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Перечень включает в себя описание объекта учета с указанием его адреса и технических характеристик согласно форме представления и составу сведений, утвержденных Министерством экономического развития Российской Федерации.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Формирование и ведение Перечня, а также учет объектов, входящих в него, осуществляются Палатой имущественных и земельных отношений Дрожжановского муниципального района Республики Татарстан.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Ведение Перечня осуществляется на бумажном и электронном носителе.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Сведения об утвержденном Перечне, а также о внесенных в него изменениях представляются Палатой имущественных и земельных отношений Дрожжановского муниципального района Республики Татарстан 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1C01EE" w:rsidRPr="001C01EE" w:rsidRDefault="001C01EE" w:rsidP="001C01EE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официального опубликования Перечня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Дрожжановского муниципального района Республики </w:t>
      </w:r>
      <w:proofErr w:type="gram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Татарстан  и</w:t>
      </w:r>
      <w:proofErr w:type="gram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(или) на официальных сайтах информационной поддержки субъектов малого и среднего предпринимательства, а также обязательному опубликованию в газете "</w:t>
      </w:r>
      <w:proofErr w:type="spellStart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Туган</w:t>
      </w:r>
      <w:proofErr w:type="spell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як".</w:t>
      </w:r>
    </w:p>
    <w:p w:rsidR="001C01EE" w:rsidRPr="001C01EE" w:rsidRDefault="001C01EE" w:rsidP="001C01E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Решения Совета </w:t>
      </w:r>
      <w:proofErr w:type="spellStart"/>
      <w:r w:rsidRPr="001C01EE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proofErr w:type="spellEnd"/>
      <w:r w:rsidRPr="001C01EE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1C01EE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Дрожжановского</w:t>
      </w:r>
      <w:proofErr w:type="gramEnd"/>
      <w:r w:rsidRPr="001C01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Республики Татарстан об утверждении, изменении и дополнении Перечня вступают в силу со дня их официального опубликования.</w:t>
      </w:r>
    </w:p>
    <w:p w:rsidR="001C01EE" w:rsidRPr="001C01EE" w:rsidRDefault="001C01EE" w:rsidP="001C01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5649" w:rsidRDefault="001C01EE"/>
    <w:sectPr w:rsidR="003D5649" w:rsidSect="002955BA">
      <w:type w:val="continuous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5"/>
    <w:rsid w:val="001B2AE9"/>
    <w:rsid w:val="001C01EE"/>
    <w:rsid w:val="00E55F82"/>
    <w:rsid w:val="00F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BCB9-0E77-424F-A7F0-E63BB23A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11239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112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2019-05-24T08:04:00Z</cp:lastPrinted>
  <dcterms:created xsi:type="dcterms:W3CDTF">2019-05-24T07:58:00Z</dcterms:created>
  <dcterms:modified xsi:type="dcterms:W3CDTF">2019-05-24T08:04:00Z</dcterms:modified>
</cp:coreProperties>
</file>