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2B3712" w:rsidRPr="002B3712" w:rsidTr="006C6F31">
        <w:trPr>
          <w:trHeight w:val="1955"/>
        </w:trPr>
        <w:tc>
          <w:tcPr>
            <w:tcW w:w="4407" w:type="dxa"/>
            <w:gridSpan w:val="2"/>
          </w:tcPr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</w:p>
          <w:p w:rsidR="002B3712" w:rsidRPr="002B3712" w:rsidRDefault="002B3712" w:rsidP="002B3712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2B3712" w:rsidRPr="002B3712" w:rsidRDefault="002B3712" w:rsidP="002B37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B3712" w:rsidRPr="002B3712" w:rsidRDefault="002B3712" w:rsidP="002B3712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2B3712" w:rsidRPr="002B3712" w:rsidRDefault="002B3712" w:rsidP="002B371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ТҮБӘН ЧӘКЕ АВЫЛ ҖИРЛЕГЕ</w:t>
            </w: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712" w:rsidRPr="002B3712" w:rsidRDefault="002B3712" w:rsidP="002B3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2B3712" w:rsidRPr="002B3712" w:rsidTr="006C6F3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2B3712" w:rsidRPr="002B3712" w:rsidRDefault="002B3712" w:rsidP="002B3712">
            <w:pPr>
              <w:tabs>
                <w:tab w:val="left" w:pos="18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 w:rsidRPr="002B37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 w:rsidRPr="002B3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2B3712" w:rsidRPr="002B3712" w:rsidRDefault="002B3712" w:rsidP="002B371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2B3712" w:rsidRPr="002B3712" w:rsidTr="006C6F3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2B3712" w:rsidRPr="002B3712" w:rsidTr="006C6F31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3712" w:rsidRPr="002B3712" w:rsidTr="006C6F31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B3712" w:rsidRPr="002B3712" w:rsidRDefault="002B3712" w:rsidP="002B3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2B3712" w:rsidRPr="002B3712" w:rsidRDefault="002B3712" w:rsidP="002B3712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2B3712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2B3712" w:rsidRPr="002B3712" w:rsidRDefault="002B3712" w:rsidP="002B3712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2B3712" w:rsidRPr="002B3712" w:rsidRDefault="002B3712" w:rsidP="002B3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B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2B3712" w:rsidRPr="002B3712" w:rsidRDefault="002B3712" w:rsidP="002B3712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712" w:rsidRPr="002B3712" w:rsidRDefault="002B3712" w:rsidP="002B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2D25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</w:t>
      </w:r>
      <w:r w:rsidRPr="002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                                                                    </w:t>
      </w:r>
      <w:r w:rsid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</w:t>
      </w:r>
    </w:p>
    <w:p w:rsidR="002B3712" w:rsidRDefault="002B3712" w:rsidP="00C35884">
      <w:pPr>
        <w:pStyle w:val="headertext"/>
        <w:spacing w:before="0" w:beforeAutospacing="0" w:after="0" w:afterAutospacing="0"/>
        <w:ind w:right="5244"/>
        <w:jc w:val="both"/>
        <w:rPr>
          <w:bCs/>
          <w:sz w:val="28"/>
        </w:rPr>
      </w:pPr>
    </w:p>
    <w:tbl>
      <w:tblPr>
        <w:tblW w:w="8639" w:type="dxa"/>
        <w:tblLayout w:type="fixed"/>
        <w:tblLook w:val="0000" w:firstRow="0" w:lastRow="0" w:firstColumn="0" w:lastColumn="0" w:noHBand="0" w:noVBand="0"/>
      </w:tblPr>
      <w:tblGrid>
        <w:gridCol w:w="6912"/>
        <w:gridCol w:w="1727"/>
      </w:tblGrid>
      <w:tr w:rsidR="006C6F31" w:rsidRPr="006C6F31" w:rsidTr="006C6F31">
        <w:trPr>
          <w:trHeight w:val="1171"/>
        </w:trPr>
        <w:tc>
          <w:tcPr>
            <w:tcW w:w="6912" w:type="dxa"/>
          </w:tcPr>
          <w:p w:rsidR="006C6F31" w:rsidRPr="006C6F31" w:rsidRDefault="006C6F31" w:rsidP="006C6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административные </w:t>
            </w:r>
          </w:p>
          <w:p w:rsidR="006C6F31" w:rsidRPr="006C6F31" w:rsidRDefault="006C6F31" w:rsidP="006C6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регламенты предоставления </w:t>
            </w:r>
          </w:p>
          <w:p w:rsidR="006C6F31" w:rsidRPr="006C6F31" w:rsidRDefault="006C6F31" w:rsidP="006C6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услуг </w:t>
            </w:r>
          </w:p>
          <w:p w:rsidR="006C6F31" w:rsidRPr="006C6F31" w:rsidRDefault="006C6F31" w:rsidP="006C6F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7" w:type="dxa"/>
          </w:tcPr>
          <w:p w:rsidR="006C6F31" w:rsidRPr="006C6F31" w:rsidRDefault="006C6F31" w:rsidP="006C6F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6F31" w:rsidRPr="006C6F31" w:rsidRDefault="006C6F31" w:rsidP="006C6F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»,  Федеральным</w:t>
      </w:r>
      <w:proofErr w:type="gram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законом от 27 июля 2010 года № 210-ФЗ «Об организации предоставления государственных и муниципальных услуг», с </w:t>
      </w:r>
      <w:r w:rsidRPr="006C6F31">
        <w:rPr>
          <w:rFonts w:ascii="Times New Roman" w:hAnsi="Times New Roman" w:cs="Times New Roman"/>
          <w:sz w:val="26"/>
          <w:szCs w:val="26"/>
        </w:rPr>
        <w:t>Федеральным  законом от 19.07.2018 №204- ФЗ</w:t>
      </w:r>
      <w:r w:rsidRPr="006C6F31">
        <w:rPr>
          <w:sz w:val="26"/>
          <w:szCs w:val="26"/>
        </w:rPr>
        <w:t xml:space="preserve"> </w:t>
      </w: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Нижнечекурского</w:t>
      </w:r>
      <w:proofErr w:type="spell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ПОСТАНОВЛЯЕТ: </w:t>
      </w:r>
    </w:p>
    <w:p w:rsidR="006C6F31" w:rsidRPr="006C6F31" w:rsidRDefault="006C6F31" w:rsidP="006C6F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Исполнительного комитета </w:t>
      </w:r>
      <w:proofErr w:type="spellStart"/>
      <w:r w:rsidR="006E6B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Нижнечекурского</w:t>
      </w:r>
      <w:proofErr w:type="spell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proofErr w:type="gramStart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Дрожжановского</w:t>
      </w:r>
      <w:proofErr w:type="gram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Республ</w:t>
      </w:r>
      <w:r w:rsidR="006E6B44">
        <w:rPr>
          <w:rFonts w:ascii="Times New Roman" w:eastAsia="Times New Roman" w:hAnsi="Times New Roman" w:cs="Times New Roman"/>
          <w:sz w:val="26"/>
          <w:szCs w:val="26"/>
          <w:lang w:eastAsia="ru-RU"/>
        </w:rPr>
        <w:t>ики Татарстан от 07.06.2018 № 13</w:t>
      </w:r>
      <w:r w:rsidR="00E45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26.09.2018 №23</w:t>
      </w: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«Об утверждении административных регламентов предоставления муниципальных услуг» следующие изменения: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</w:t>
      </w:r>
      <w:proofErr w:type="gramStart"/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1: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пункте 1.3.3 после слов «услуге» дополнить словами </w:t>
      </w:r>
      <w:proofErr w:type="gramStart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« а</w:t>
      </w:r>
      <w:proofErr w:type="gram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о месте нахождения и графике работы Исполкома»;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spellStart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 пункта </w:t>
      </w:r>
      <w:proofErr w:type="gramStart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1.3.3  после</w:t>
      </w:r>
      <w:proofErr w:type="gram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 «Информация» дополнить словами «на государственных языках Республики Татарстан»;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- абзац 2 пункта 1.5 изложить в следующей редакции: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«удаленное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</w:t>
      </w: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3: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п.п.3.1.2 исключить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</w:t>
      </w:r>
      <w:proofErr w:type="gramStart"/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5:</w:t>
      </w:r>
      <w:r w:rsidRPr="006C6F31">
        <w:rPr>
          <w:rFonts w:ascii="Times New Roman" w:eastAsia="Times New Roman" w:hAnsi="Times New Roman" w:cs="Times New Roman"/>
          <w:b/>
          <w:color w:val="76923C" w:themeColor="accent3" w:themeShade="BF"/>
          <w:sz w:val="26"/>
          <w:szCs w:val="26"/>
          <w:lang w:eastAsia="ru-RU"/>
        </w:rPr>
        <w:t xml:space="preserve"> 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в  пункте</w:t>
      </w:r>
      <w:proofErr w:type="gram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 </w:t>
      </w:r>
      <w:proofErr w:type="spellStart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. 3.1 после слов «требование у заявителя документов» добавить « или информации либо осуществления действий, представление или осуществление которых не предусмотрено»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добавить </w:t>
      </w:r>
      <w:proofErr w:type="spellStart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. 10 следующего содержания:</w:t>
      </w:r>
      <w:r w:rsidRPr="006C6F31">
        <w:rPr>
          <w:sz w:val="26"/>
          <w:szCs w:val="26"/>
        </w:rPr>
        <w:t xml:space="preserve"> </w:t>
      </w: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210-ФЗ.»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-добавить пункты 5.9 и 5.10 следующего содержания: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</w:t>
      </w:r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 АР</w:t>
      </w: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блок-</w:t>
      </w:r>
      <w:proofErr w:type="gramStart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схемами  предоставления</w:t>
      </w:r>
      <w:proofErr w:type="gram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услуги  признать утратившим силу. </w:t>
      </w:r>
    </w:p>
    <w:p w:rsidR="006C6F31" w:rsidRPr="006C6F31" w:rsidRDefault="006C6F31" w:rsidP="006C6F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6C6F3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5.) В АР предоставления </w:t>
      </w:r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муниципальной</w:t>
      </w:r>
      <w:r w:rsidRPr="006C6F3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услуги по совершению нотариальных действий: удостоверение завещания или удостоверение доверенности:</w:t>
      </w:r>
      <w:r w:rsidRPr="006C6F3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раздел 2 пункт </w:t>
      </w:r>
      <w:proofErr w:type="gramStart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2.10  второй</w:t>
      </w:r>
      <w:proofErr w:type="gramEnd"/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столбец дополнить абзацем следующего содержания:</w:t>
      </w: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</w:r>
    </w:p>
    <w:p w:rsidR="006C6F31" w:rsidRPr="006C6F31" w:rsidRDefault="006C6F31" w:rsidP="006C6F31">
      <w:pPr>
        <w:widowControl w:val="0"/>
        <w:spacing w:after="0" w:line="240" w:lineRule="auto"/>
        <w:rPr>
          <w:sz w:val="26"/>
          <w:szCs w:val="26"/>
        </w:rPr>
      </w:pPr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6.) В АР</w:t>
      </w:r>
      <w:r w:rsidRPr="006C6F31">
        <w:rPr>
          <w:b/>
          <w:sz w:val="26"/>
          <w:szCs w:val="26"/>
        </w:rPr>
        <w:t xml:space="preserve"> </w:t>
      </w:r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по присвоению, изменению и аннулированию </w:t>
      </w:r>
      <w:proofErr w:type="gramStart"/>
      <w:r w:rsidRPr="006C6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адресов</w:t>
      </w:r>
      <w:r w:rsidRPr="006C6F31">
        <w:rPr>
          <w:sz w:val="26"/>
          <w:szCs w:val="26"/>
        </w:rPr>
        <w:t xml:space="preserve"> :</w:t>
      </w:r>
      <w:proofErr w:type="gramEnd"/>
    </w:p>
    <w:p w:rsidR="006C6F31" w:rsidRPr="006C6F31" w:rsidRDefault="006C6F31" w:rsidP="006C6F3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F31">
        <w:rPr>
          <w:rFonts w:ascii="Times New Roman" w:hAnsi="Times New Roman" w:cs="Times New Roman"/>
          <w:sz w:val="26"/>
          <w:szCs w:val="26"/>
        </w:rPr>
        <w:t xml:space="preserve">         -пункт 1.4 дополнить 8 и 9 абзацами следующего содержания:</w:t>
      </w:r>
    </w:p>
    <w:p w:rsidR="006C6F31" w:rsidRPr="006C6F31" w:rsidRDefault="006C6F31" w:rsidP="006C6F3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F31">
        <w:rPr>
          <w:rFonts w:ascii="Times New Roman" w:hAnsi="Times New Roman" w:cs="Times New Roman"/>
          <w:sz w:val="26"/>
          <w:szCs w:val="26"/>
        </w:rPr>
        <w:t xml:space="preserve">    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утвержден приказом Министерства финансов Российской Федерации от 05.11.2015 №171н (далее –        Перечень) (Официальный интернет-портал правовой информации http://www.pravo.gov.ru, 15.12.2015);</w:t>
      </w:r>
    </w:p>
    <w:p w:rsidR="006C6F31" w:rsidRPr="006C6F31" w:rsidRDefault="006C6F31" w:rsidP="006C6F3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F31">
        <w:rPr>
          <w:rFonts w:ascii="Times New Roman" w:hAnsi="Times New Roman" w:cs="Times New Roman"/>
          <w:sz w:val="26"/>
          <w:szCs w:val="26"/>
        </w:rPr>
        <w:t xml:space="preserve">      Правилами сокращенного наименования </w:t>
      </w:r>
      <w:proofErr w:type="spellStart"/>
      <w:r w:rsidRPr="006C6F31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6C6F31">
        <w:rPr>
          <w:rFonts w:ascii="Times New Roman" w:hAnsi="Times New Roman" w:cs="Times New Roman"/>
          <w:sz w:val="26"/>
          <w:szCs w:val="26"/>
        </w:rPr>
        <w:t xml:space="preserve"> элементов, утвержденными приказом Министерства финансов Российской Федерации от 05.11.2015 №171н (далее – Правила сокращения) (Официальный интернет-портал правовой информации http://www.pravo.gov.ru, 15.12.2015);</w:t>
      </w:r>
    </w:p>
    <w:p w:rsidR="006C6F31" w:rsidRPr="006C6F31" w:rsidRDefault="006C6F31" w:rsidP="006C6F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C6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приложения 1 и 3 изложить в следующей редакции:</w:t>
      </w:r>
      <w:r w:rsidRPr="006C6F3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F31" w:rsidRPr="006C6F31" w:rsidRDefault="006C6F31" w:rsidP="006C6F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F31" w:rsidRPr="006C6F31" w:rsidRDefault="006C6F31" w:rsidP="006C6F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F31" w:rsidRPr="006C6F31" w:rsidRDefault="006C6F31" w:rsidP="006C6F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F31" w:rsidRPr="006C6F31" w:rsidRDefault="006C6F31" w:rsidP="006C6F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F31" w:rsidRPr="006C6F31" w:rsidRDefault="006C6F31" w:rsidP="006C6F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F31" w:rsidRPr="006C6F31" w:rsidRDefault="006C6F31" w:rsidP="006C6F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6F31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F31" w:rsidRPr="006C6F31" w:rsidRDefault="006C6F31" w:rsidP="006C6F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>ФОРМА ЗАЯВЛЕНИЯ</w:t>
      </w:r>
    </w:p>
    <w:p w:rsidR="006C6F31" w:rsidRPr="006C6F31" w:rsidRDefault="006C6F31" w:rsidP="006C6F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>О ПРИСВОЕНИИ ОБЪЕКТУ АДРЕСАЦИИ АДРЕСА ИЛИ АННУЛИРОВАНИИ  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C6F31" w:rsidRPr="006C6F31" w:rsidTr="006C6F3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6C6F31" w:rsidRPr="006C6F31" w:rsidTr="006C6F3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_______________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 ___________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 ____,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 ________________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 ____________</w:t>
            </w:r>
          </w:p>
        </w:tc>
      </w:tr>
      <w:tr w:rsidR="006C6F31" w:rsidRPr="006C6F31" w:rsidTr="006C6F31">
        <w:trPr>
          <w:trHeight w:val="59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самоуправления, органа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дата "__" ____________ ____ г.</w:t>
            </w:r>
          </w:p>
        </w:tc>
      </w:tr>
      <w:tr w:rsidR="006C6F31" w:rsidRPr="006C6F31" w:rsidTr="006C6F3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Присвоить адрес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) путем раздела земельного участка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27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объединяемого земельного участка </w:t>
            </w:r>
            <w:hyperlink w:anchor="Par527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F31" w:rsidRPr="006C6F31" w:rsidRDefault="006C6F31" w:rsidP="006C6F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6C6F31" w:rsidRPr="006C6F31" w:rsidTr="006C6F3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6C6F31" w:rsidRPr="006C6F31" w:rsidTr="006C6F31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28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28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F31" w:rsidRPr="006C6F31" w:rsidRDefault="006C6F31" w:rsidP="006C6F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C6F31" w:rsidRPr="006C6F31" w:rsidTr="006C6F3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6C6F31" w:rsidRPr="006C6F31" w:rsidTr="006C6F31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</w:t>
            </w:r>
            <w:proofErr w:type="spellStart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помещения(</w:t>
            </w:r>
            <w:proofErr w:type="spellStart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29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Вид помещения </w:t>
            </w:r>
            <w:hyperlink w:anchor="Par529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помещений </w:t>
            </w:r>
            <w:hyperlink w:anchor="Par529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30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объединяемого помещения </w:t>
            </w:r>
            <w:hyperlink w:anchor="Par530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F31" w:rsidRPr="006C6F31" w:rsidRDefault="006C6F31" w:rsidP="006C6F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6C6F31" w:rsidRPr="006C6F31" w:rsidTr="006C6F3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6C6F31" w:rsidRPr="006C6F31" w:rsidTr="006C6F3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rPr>
          <w:trHeight w:val="121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 связи с:</w:t>
            </w: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1</w:t>
              </w:r>
            </w:hyperlink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5" w:history="1">
              <w:r w:rsidRPr="006C6F3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 части 2 статьи 27</w:t>
              </w:r>
            </w:hyperlink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F31" w:rsidRPr="006C6F31" w:rsidRDefault="006C6F31" w:rsidP="006C6F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C6F31" w:rsidRPr="006C6F31" w:rsidTr="006C6F3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6C6F31" w:rsidRPr="006C6F31" w:rsidTr="006C6F3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C6F31" w:rsidRPr="006C6F31" w:rsidTr="006C6F3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6C6F31" w:rsidRPr="006C6F31" w:rsidTr="006C6F3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r w:rsidRPr="006C6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C6F31" w:rsidRPr="006C6F31" w:rsidTr="006C6F3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Вещное право на объект адресации:</w:t>
            </w:r>
          </w:p>
        </w:tc>
      </w:tr>
      <w:tr w:rsidR="006C6F31" w:rsidRPr="006C6F31" w:rsidTr="006C6F3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</w:p>
        </w:tc>
      </w:tr>
      <w:tr w:rsidR="006C6F31" w:rsidRPr="006C6F31" w:rsidTr="006C6F3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6C6F31" w:rsidRPr="006C6F31" w:rsidTr="006C6F3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6C6F31" w:rsidRPr="006C6F31" w:rsidTr="006C6F3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6C6F31" w:rsidRPr="006C6F31" w:rsidTr="006C6F31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6C6F31" w:rsidRPr="006C6F31" w:rsidTr="006C6F3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C6F31" w:rsidRPr="006C6F31" w:rsidTr="006C6F3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6C6F31" w:rsidRPr="006C6F31" w:rsidTr="006C6F31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C6F31" w:rsidRPr="006C6F31" w:rsidTr="006C6F31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6C6F31" w:rsidRPr="006C6F31" w:rsidTr="006C6F3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6C6F31" w:rsidRPr="006C6F31" w:rsidTr="006C6F31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Расписка получена: ___________________________________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6C6F31" w:rsidRPr="006C6F31" w:rsidTr="006C6F31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</w:tbl>
    <w:p w:rsidR="006C6F31" w:rsidRPr="006C6F31" w:rsidRDefault="006C6F31" w:rsidP="006C6F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C6F31" w:rsidRPr="006C6F31" w:rsidTr="006C6F3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6C6F31" w:rsidRPr="006C6F31" w:rsidTr="006C6F3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C6F31" w:rsidRPr="006C6F31" w:rsidTr="006C6F3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C6F31" w:rsidRPr="006C6F31" w:rsidTr="006C6F31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физическое лицо: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6C6F31" w:rsidRPr="006C6F31" w:rsidTr="006C6F31">
        <w:trPr>
          <w:trHeight w:val="27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rPr>
          <w:trHeight w:val="27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6C6F31" w:rsidRPr="006C6F31" w:rsidTr="006C6F3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6C6F31" w:rsidRPr="006C6F31" w:rsidTr="006C6F3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F31" w:rsidRPr="006C6F31" w:rsidRDefault="006C6F31" w:rsidP="006C6F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6C6F31" w:rsidRPr="006C6F31" w:rsidTr="006C6F3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Всего листов ___</w:t>
            </w:r>
          </w:p>
        </w:tc>
      </w:tr>
      <w:tr w:rsidR="006C6F31" w:rsidRPr="006C6F31" w:rsidTr="006C6F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C6F31" w:rsidRPr="006C6F31" w:rsidTr="006C6F3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представленные правоустанавливающий(</w:t>
            </w:r>
            <w:proofErr w:type="spellStart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C6F31" w:rsidRPr="006C6F31" w:rsidTr="006C6F3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C6F31" w:rsidRPr="006C6F31" w:rsidTr="006C6F31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"__" ___________ ____ г.</w:t>
            </w:r>
          </w:p>
        </w:tc>
      </w:tr>
      <w:tr w:rsidR="006C6F31" w:rsidRPr="006C6F31" w:rsidTr="006C6F3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F31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6C6F31" w:rsidRPr="006C6F31" w:rsidTr="006C6F3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F31" w:rsidRPr="006C6F31" w:rsidTr="006C6F31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1" w:rsidRPr="006C6F31" w:rsidRDefault="006C6F31" w:rsidP="006C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>&lt;1&gt; Строка дублируется для каждого объединенного земельного участка.</w:t>
      </w: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>&lt;3&gt; Строка дублируется для каждого разделенного помещения.</w:t>
      </w: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>&lt;4&gt; Строка дублируется для каждого объединенного помещения.</w:t>
      </w: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>Примечание.</w:t>
      </w: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</w:t>
      </w:r>
      <w:r w:rsidRPr="006C6F31">
        <w:rPr>
          <w:rFonts w:ascii="Times New Roman" w:eastAsia="Calibri" w:hAnsi="Times New Roman" w:cs="Times New Roman"/>
          <w:sz w:val="20"/>
          <w:szCs w:val="20"/>
        </w:rPr>
        <w:lastRenderedPageBreak/>
        <w:t>цифрами. На каждом листе также указывается общее количество листов, содержащихся в заявлении.</w:t>
      </w: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>(</w:t>
      </w:r>
      <w:r w:rsidRPr="006C6F31">
        <w:rPr>
          <w:rFonts w:ascii="Times New Roman" w:eastAsia="Calibri" w:hAnsi="Times New Roman" w:cs="Times New Roman"/>
          <w:sz w:val="20"/>
          <w:szCs w:val="20"/>
        </w:rPr>
        <w:tab/>
        <w:t>V</w:t>
      </w:r>
      <w:r w:rsidRPr="006C6F31">
        <w:rPr>
          <w:rFonts w:ascii="Times New Roman" w:eastAsia="Calibri" w:hAnsi="Times New Roman" w:cs="Times New Roman"/>
          <w:sz w:val="20"/>
          <w:szCs w:val="20"/>
        </w:rPr>
        <w:tab/>
        <w:t>).</w:t>
      </w: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6F31">
        <w:rPr>
          <w:rFonts w:ascii="Times New Roman" w:eastAsia="Calibri" w:hAnsi="Times New Roman" w:cs="Times New Roman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C6F31" w:rsidRPr="006C6F31" w:rsidRDefault="006C6F31" w:rsidP="006C6F31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bCs/>
          <w:spacing w:val="-6"/>
          <w:sz w:val="24"/>
          <w:szCs w:val="24"/>
          <w:lang w:eastAsia="zh-CN"/>
        </w:rPr>
      </w:pPr>
    </w:p>
    <w:p w:rsidR="006C6F31" w:rsidRPr="006C6F31" w:rsidRDefault="006C6F31" w:rsidP="006C6F31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SimSun" w:hAnsi="Times New Roman" w:cs="Times New Roman"/>
          <w:bCs/>
          <w:spacing w:val="-6"/>
          <w:sz w:val="24"/>
          <w:szCs w:val="24"/>
          <w:lang w:eastAsia="zh-CN"/>
        </w:rPr>
      </w:pPr>
      <w:r w:rsidRPr="006C6F31">
        <w:rPr>
          <w:rFonts w:ascii="Times New Roman" w:eastAsia="SimSun" w:hAnsi="Times New Roman" w:cs="Times New Roman"/>
          <w:bCs/>
          <w:spacing w:val="-6"/>
          <w:sz w:val="24"/>
          <w:szCs w:val="24"/>
          <w:lang w:eastAsia="zh-CN"/>
        </w:rPr>
        <w:t>Приложение №3</w:t>
      </w:r>
    </w:p>
    <w:p w:rsidR="006C6F31" w:rsidRPr="006C6F31" w:rsidRDefault="006C6F31" w:rsidP="006C6F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6C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решения об отказе в присвоении объекту адресации адреса</w:t>
      </w:r>
      <w:r w:rsidRPr="006C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или аннулировании его адреса</w:t>
      </w: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6F31" w:rsidRPr="006C6F31" w:rsidRDefault="006C6F31" w:rsidP="006C6F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6F3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адрес заявителя (представителя) заявителя)</w:t>
      </w:r>
    </w:p>
    <w:p w:rsidR="006C6F31" w:rsidRPr="006C6F31" w:rsidRDefault="006C6F31" w:rsidP="006C6F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F3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6C6F31" w:rsidRPr="006C6F31" w:rsidRDefault="006C6F31" w:rsidP="006C6F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6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об отказе</w:t>
      </w:r>
      <w:r w:rsidRPr="006C6F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6C6F31" w:rsidRPr="006C6F31" w:rsidTr="006C6F3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31" w:rsidRPr="006C6F31" w:rsidRDefault="006C6F31" w:rsidP="006C6F3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F31" w:rsidRPr="006C6F31" w:rsidRDefault="006C6F31" w:rsidP="006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31" w:rsidRPr="006C6F31" w:rsidRDefault="006C6F31" w:rsidP="006C6F31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F31" w:rsidRPr="006C6F31" w:rsidRDefault="006C6F31" w:rsidP="006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6C6F31" w:rsidRPr="006C6F31" w:rsidRDefault="006C6F31" w:rsidP="006C6F31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</w:t>
      </w:r>
      <w:proofErr w:type="gramStart"/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 </w:t>
      </w: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F3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в дательном падеже, наименование, номер и дата выдачи документа,</w:t>
      </w:r>
    </w:p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F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личность, почтовый адрес – для физического лица; полное наименование, ИНН, КПП (для</w:t>
      </w:r>
    </w:p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F3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</w:p>
    <w:p w:rsidR="006C6F31" w:rsidRPr="006C6F31" w:rsidRDefault="006C6F31" w:rsidP="006C6F31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– для юридического лица)</w:t>
      </w:r>
    </w:p>
    <w:p w:rsidR="006C6F31" w:rsidRPr="006C6F31" w:rsidRDefault="006C6F31" w:rsidP="006C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Правил присвоения, изменения и аннулирования </w:t>
      </w:r>
      <w:proofErr w:type="gramStart"/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адресов,</w:t>
      </w: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утвержденных</w:t>
      </w:r>
      <w:proofErr w:type="gramEnd"/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</w:t>
      </w: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ноября 2014 г. № 1221, отказано в присвоении (аннулировании) адреса следующему</w:t>
      </w: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6F31" w:rsidRPr="006C6F31" w:rsidRDefault="006C6F31" w:rsidP="006C6F3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объекту адресации  </w:t>
      </w: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и наименование объекта адресации, описание</w:t>
      </w:r>
    </w:p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адресации в случае обращения заявителя об аннулировании его адреса)</w:t>
      </w:r>
    </w:p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 </w:t>
      </w: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6F31" w:rsidRPr="006C6F31" w:rsidRDefault="006C6F31" w:rsidP="006C6F31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F31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отказа)</w:t>
      </w:r>
    </w:p>
    <w:p w:rsidR="006C6F31" w:rsidRPr="006C6F31" w:rsidRDefault="006C6F31" w:rsidP="006C6F3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6C6F31" w:rsidRPr="006C6F31" w:rsidTr="006C6F3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F31" w:rsidRPr="006C6F31" w:rsidRDefault="006C6F31" w:rsidP="006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F31" w:rsidRPr="006C6F31" w:rsidRDefault="006C6F31" w:rsidP="006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F31" w:rsidRPr="006C6F31" w:rsidRDefault="006C6F31" w:rsidP="006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F31" w:rsidRPr="006C6F31" w:rsidTr="006C6F3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C6F31" w:rsidRPr="006C6F31" w:rsidRDefault="006C6F31" w:rsidP="006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C6F31" w:rsidRPr="006C6F31" w:rsidRDefault="006C6F31" w:rsidP="006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6F31" w:rsidRPr="006C6F31" w:rsidRDefault="006C6F31" w:rsidP="006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6C6F31" w:rsidRPr="006C6F31" w:rsidRDefault="006C6F31" w:rsidP="006C6F3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C6F31" w:rsidRPr="006C6F31" w:rsidRDefault="006C6F31" w:rsidP="006C6F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31" w:rsidRPr="006C6F31" w:rsidRDefault="006C6F31" w:rsidP="006C6F3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7.) Приложение </w:t>
      </w:r>
      <w:proofErr w:type="gramStart"/>
      <w:r w:rsidRPr="006C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считать</w:t>
      </w:r>
      <w:proofErr w:type="gramEnd"/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 №4</w:t>
      </w:r>
    </w:p>
    <w:p w:rsidR="006C6F31" w:rsidRPr="006C6F31" w:rsidRDefault="006C6F31" w:rsidP="006C6F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6F31" w:rsidRPr="006C6F31" w:rsidRDefault="006C6F31" w:rsidP="006C6F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31" w:rsidRPr="006C6F31" w:rsidRDefault="006C6F31" w:rsidP="006C6F31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6C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постановление</w:t>
      </w:r>
      <w:proofErr w:type="gramEnd"/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информационных стендах</w:t>
      </w:r>
      <w:r w:rsidRPr="006C6F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 </w:t>
      </w: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Pr="006C6F31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Дрожжановского муниципального района в разделе сельского поселения.   </w:t>
      </w:r>
    </w:p>
    <w:p w:rsidR="006C6F31" w:rsidRPr="006C6F31" w:rsidRDefault="006C6F31" w:rsidP="006C6F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F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 момента его официального обнародования.</w:t>
      </w:r>
    </w:p>
    <w:p w:rsidR="006C6F31" w:rsidRPr="006C6F31" w:rsidRDefault="006C6F31" w:rsidP="006C6F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6F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C6F31" w:rsidRPr="006C6F31" w:rsidRDefault="006C6F31" w:rsidP="006C6F3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5"/>
        <w:gridCol w:w="4776"/>
      </w:tblGrid>
      <w:tr w:rsidR="006C6F31" w:rsidRPr="006C6F31" w:rsidTr="006C6F31">
        <w:tc>
          <w:tcPr>
            <w:tcW w:w="4795" w:type="dxa"/>
          </w:tcPr>
          <w:p w:rsidR="006C6F31" w:rsidRPr="006C6F31" w:rsidRDefault="006C6F31" w:rsidP="006C6F31">
            <w:pPr>
              <w:widowControl w:val="0"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76" w:type="dxa"/>
          </w:tcPr>
          <w:p w:rsidR="006C6F31" w:rsidRPr="006C6F31" w:rsidRDefault="006C6F31" w:rsidP="006C6F31">
            <w:pPr>
              <w:widowControl w:val="0"/>
              <w:tabs>
                <w:tab w:val="left" w:pos="0"/>
              </w:tabs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E4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C6F31" w:rsidRPr="006C6F31" w:rsidRDefault="006C6F31" w:rsidP="006C6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Pr="006C6F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6C6F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Республики </w:t>
      </w:r>
      <w:proofErr w:type="gramStart"/>
      <w:r w:rsidRPr="006C6F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Татарстан:   </w:t>
      </w:r>
      <w:proofErr w:type="gramEnd"/>
      <w:r w:rsidRPr="006C6F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</w:t>
      </w:r>
      <w:proofErr w:type="spellStart"/>
      <w:r w:rsidR="00E4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О.Б.Албутов</w:t>
      </w:r>
      <w:proofErr w:type="spellEnd"/>
    </w:p>
    <w:p w:rsidR="006C6F31" w:rsidRPr="006C6F31" w:rsidRDefault="006C6F31" w:rsidP="006C6F31">
      <w:pPr>
        <w:tabs>
          <w:tab w:val="left" w:pos="5685"/>
        </w:tabs>
        <w:rPr>
          <w:sz w:val="28"/>
          <w:szCs w:val="28"/>
        </w:rPr>
      </w:pPr>
      <w:r w:rsidRPr="006C6F31">
        <w:rPr>
          <w:sz w:val="28"/>
          <w:szCs w:val="28"/>
        </w:rPr>
        <w:tab/>
      </w:r>
    </w:p>
    <w:p w:rsidR="00722AB0" w:rsidRDefault="00722AB0" w:rsidP="006C6F31">
      <w:pPr>
        <w:spacing w:after="0" w:line="240" w:lineRule="auto"/>
      </w:pPr>
      <w:bookmarkStart w:id="0" w:name="_GoBack"/>
      <w:bookmarkEnd w:id="0"/>
    </w:p>
    <w:sectPr w:rsidR="00722AB0" w:rsidSect="00C3588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84"/>
    <w:rsid w:val="002B3712"/>
    <w:rsid w:val="004D44C0"/>
    <w:rsid w:val="006C6F31"/>
    <w:rsid w:val="006E6B44"/>
    <w:rsid w:val="00722AB0"/>
    <w:rsid w:val="008A6566"/>
    <w:rsid w:val="00A076C6"/>
    <w:rsid w:val="00B82D25"/>
    <w:rsid w:val="00C35884"/>
    <w:rsid w:val="00E45286"/>
    <w:rsid w:val="00E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9FA46-F662-41D1-AEBB-B5ABD34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F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5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C6F3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6">
    <w:name w:val="Верхний колонтитул Знак"/>
    <w:basedOn w:val="a0"/>
    <w:link w:val="a7"/>
    <w:uiPriority w:val="99"/>
    <w:rsid w:val="006C6F31"/>
  </w:style>
  <w:style w:type="paragraph" w:styleId="a7">
    <w:name w:val="header"/>
    <w:basedOn w:val="a"/>
    <w:link w:val="a6"/>
    <w:uiPriority w:val="99"/>
    <w:unhideWhenUsed/>
    <w:rsid w:val="006C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6C6F31"/>
  </w:style>
  <w:style w:type="paragraph" w:styleId="a9">
    <w:name w:val="footer"/>
    <w:basedOn w:val="a"/>
    <w:link w:val="a8"/>
    <w:uiPriority w:val="99"/>
    <w:unhideWhenUsed/>
    <w:rsid w:val="006C6F3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AF23A6765D77795AF003978FFE8176B40734255BABAA2871CF6A9DF89CC071E10CA777z1R8N" TargetMode="External"/><Relationship Id="rId4" Type="http://schemas.openxmlformats.org/officeDocument/2006/relationships/hyperlink" Target="consultantplus://offline/ref=E2AF23A6765D77795AF003978FFE8176B40734255BABAA2871CF6A9DF89CC071E10CA777184A1C2Ez5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8</cp:revision>
  <cp:lastPrinted>2018-12-20T07:02:00Z</cp:lastPrinted>
  <dcterms:created xsi:type="dcterms:W3CDTF">2018-10-22T11:55:00Z</dcterms:created>
  <dcterms:modified xsi:type="dcterms:W3CDTF">2018-12-20T07:06:00Z</dcterms:modified>
</cp:coreProperties>
</file>